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Ind w:w="-147" w:type="dxa"/>
        <w:tblLook w:val="01E0" w:firstRow="1" w:lastRow="1" w:firstColumn="1" w:lastColumn="1" w:noHBand="0" w:noVBand="0"/>
      </w:tblPr>
      <w:tblGrid>
        <w:gridCol w:w="3975"/>
        <w:gridCol w:w="5811"/>
      </w:tblGrid>
      <w:tr w:rsidR="00220D68" w:rsidRPr="00F52D41" w14:paraId="4B4D3116" w14:textId="77777777" w:rsidTr="007B5E94">
        <w:trPr>
          <w:trHeight w:val="1522"/>
        </w:trPr>
        <w:tc>
          <w:tcPr>
            <w:tcW w:w="3975" w:type="dxa"/>
          </w:tcPr>
          <w:p w14:paraId="6683687D" w14:textId="77777777" w:rsidR="00D813F2" w:rsidRPr="006A5B1B" w:rsidRDefault="00D813F2" w:rsidP="00F77480">
            <w:pPr>
              <w:ind w:left="-250" w:firstLine="250"/>
              <w:jc w:val="center"/>
              <w:rPr>
                <w:color w:val="000000"/>
                <w:sz w:val="26"/>
                <w:szCs w:val="26"/>
              </w:rPr>
            </w:pPr>
            <w:r w:rsidRPr="006A5B1B">
              <w:rPr>
                <w:color w:val="000000"/>
                <w:sz w:val="26"/>
                <w:szCs w:val="26"/>
              </w:rPr>
              <w:t>UBND TỈNH CAO BẰNG</w:t>
            </w:r>
          </w:p>
          <w:p w14:paraId="5A4C736D" w14:textId="3B56826E" w:rsidR="00D813F2" w:rsidRPr="006A5B1B" w:rsidRDefault="00313023" w:rsidP="00985A36">
            <w:pPr>
              <w:jc w:val="center"/>
              <w:rPr>
                <w:rFonts w:ascii="Times New Roman Bold" w:hAnsi="Times New Roman Bold"/>
                <w:b/>
                <w:bCs/>
                <w:color w:val="000000"/>
                <w:spacing w:val="-8"/>
              </w:rPr>
            </w:pPr>
            <w:r w:rsidRPr="006A5B1B">
              <w:rPr>
                <w:noProof/>
                <w:color w:val="000000"/>
              </w:rPr>
              <mc:AlternateContent>
                <mc:Choice Requires="wps">
                  <w:drawing>
                    <wp:anchor distT="0" distB="0" distL="114300" distR="114300" simplePos="0" relativeHeight="251656704" behindDoc="0" locked="0" layoutInCell="1" allowOverlap="1" wp14:anchorId="03A6A43D" wp14:editId="162B91FF">
                      <wp:simplePos x="0" y="0"/>
                      <wp:positionH relativeFrom="column">
                        <wp:posOffset>893445</wp:posOffset>
                      </wp:positionH>
                      <wp:positionV relativeFrom="paragraph">
                        <wp:posOffset>187960</wp:posOffset>
                      </wp:positionV>
                      <wp:extent cx="409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77B950"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4.8pt" to="102.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">
                      <o:lock v:ext="edit" shapetype="f"/>
                    </v:line>
                  </w:pict>
                </mc:Fallback>
              </mc:AlternateContent>
            </w:r>
            <w:r w:rsidR="00F77480" w:rsidRPr="006A5B1B">
              <w:rPr>
                <w:rFonts w:ascii="Times New Roman Bold" w:hAnsi="Times New Roman Bold"/>
                <w:b/>
                <w:bCs/>
                <w:color w:val="000000"/>
                <w:spacing w:val="-8"/>
                <w:sz w:val="26"/>
                <w:szCs w:val="26"/>
              </w:rPr>
              <w:t xml:space="preserve">SỞ </w:t>
            </w:r>
            <w:r w:rsidR="007106D9">
              <w:rPr>
                <w:rFonts w:ascii="Times New Roman Bold" w:hAnsi="Times New Roman Bold"/>
                <w:b/>
                <w:bCs/>
                <w:color w:val="000000"/>
                <w:spacing w:val="-8"/>
                <w:sz w:val="26"/>
                <w:szCs w:val="26"/>
              </w:rPr>
              <w:t>TƯ PHÁP</w:t>
            </w:r>
          </w:p>
          <w:p w14:paraId="41F50BA4" w14:textId="5A7EFCC1" w:rsidR="00D813F2" w:rsidRPr="00313023" w:rsidRDefault="00E82EC9" w:rsidP="00DB3608">
            <w:pPr>
              <w:spacing w:before="120"/>
              <w:jc w:val="center"/>
              <w:rPr>
                <w:color w:val="000000"/>
              </w:rPr>
            </w:pPr>
            <w:r>
              <w:rPr>
                <w:color w:val="000000"/>
              </w:rPr>
              <w:t xml:space="preserve">Số:     </w:t>
            </w:r>
            <w:r w:rsidR="00F52D41">
              <w:rPr>
                <w:color w:val="000000"/>
              </w:rPr>
              <w:t xml:space="preserve">  </w:t>
            </w:r>
            <w:r>
              <w:rPr>
                <w:color w:val="000000"/>
              </w:rPr>
              <w:t xml:space="preserve"> </w:t>
            </w:r>
            <w:r w:rsidR="00F77480" w:rsidRPr="00313023">
              <w:rPr>
                <w:color w:val="000000"/>
              </w:rPr>
              <w:t>/</w:t>
            </w:r>
            <w:r w:rsidR="00052984" w:rsidRPr="00313023">
              <w:rPr>
                <w:color w:val="000000"/>
              </w:rPr>
              <w:t>TTr-</w:t>
            </w:r>
            <w:r w:rsidR="007106D9" w:rsidRPr="00313023">
              <w:rPr>
                <w:color w:val="000000"/>
              </w:rPr>
              <w:t>STP</w:t>
            </w:r>
          </w:p>
          <w:p w14:paraId="70CC73C2" w14:textId="45440C2A" w:rsidR="00D813F2" w:rsidRPr="00F52D41" w:rsidRDefault="00F52D41" w:rsidP="00F77480">
            <w:pPr>
              <w:spacing w:before="120"/>
              <w:jc w:val="center"/>
              <w:rPr>
                <w:b/>
                <w:bCs/>
                <w:color w:val="000000"/>
                <w:sz w:val="24"/>
                <w:szCs w:val="24"/>
              </w:rPr>
            </w:pPr>
            <w:r w:rsidRPr="00F52D41">
              <w:rPr>
                <w:b/>
                <w:bCs/>
                <w:color w:val="000000"/>
                <w:sz w:val="24"/>
                <w:szCs w:val="24"/>
              </w:rPr>
              <w:t>(DỰ THẢO)</w:t>
            </w:r>
          </w:p>
        </w:tc>
        <w:tc>
          <w:tcPr>
            <w:tcW w:w="5811" w:type="dxa"/>
          </w:tcPr>
          <w:p w14:paraId="6E81C9DE" w14:textId="77777777" w:rsidR="00D813F2" w:rsidRPr="006A5B1B" w:rsidRDefault="00D813F2" w:rsidP="00985A36">
            <w:pPr>
              <w:jc w:val="center"/>
              <w:rPr>
                <w:rFonts w:ascii="Times New Roman Bold" w:hAnsi="Times New Roman Bold"/>
                <w:b/>
                <w:bCs/>
                <w:color w:val="000000"/>
                <w:spacing w:val="-12"/>
                <w:sz w:val="26"/>
                <w:szCs w:val="26"/>
              </w:rPr>
            </w:pPr>
            <w:r w:rsidRPr="006A5B1B">
              <w:rPr>
                <w:rFonts w:ascii="Times New Roman Bold" w:hAnsi="Times New Roman Bold"/>
                <w:b/>
                <w:bCs/>
                <w:color w:val="000000"/>
                <w:spacing w:val="-12"/>
                <w:sz w:val="26"/>
                <w:szCs w:val="26"/>
              </w:rPr>
              <w:t>CỘNG HOÀ XÃ HỘI CHỦ NGHĨA VIỆT NAM</w:t>
            </w:r>
          </w:p>
          <w:p w14:paraId="042A352D" w14:textId="3DE59109" w:rsidR="00D813F2" w:rsidRPr="006A5B1B" w:rsidRDefault="007B5E94" w:rsidP="00985A36">
            <w:pPr>
              <w:jc w:val="center"/>
              <w:rPr>
                <w:b/>
                <w:bCs/>
                <w:color w:val="000000"/>
                <w:szCs w:val="26"/>
                <w:lang w:val="pt-BR"/>
              </w:rPr>
            </w:pPr>
            <w:r w:rsidRPr="00313023">
              <w:rPr>
                <w:noProof/>
                <w:color w:val="000000"/>
              </w:rPr>
              <mc:AlternateContent>
                <mc:Choice Requires="wps">
                  <w:drawing>
                    <wp:anchor distT="0" distB="0" distL="114300" distR="114300" simplePos="0" relativeHeight="251657728" behindDoc="0" locked="0" layoutInCell="1" allowOverlap="1" wp14:anchorId="0E8FE1B2" wp14:editId="554DBEE5">
                      <wp:simplePos x="0" y="0"/>
                      <wp:positionH relativeFrom="column">
                        <wp:posOffset>671830</wp:posOffset>
                      </wp:positionH>
                      <wp:positionV relativeFrom="paragraph">
                        <wp:posOffset>185420</wp:posOffset>
                      </wp:positionV>
                      <wp:extent cx="2190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44B93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4.6pt" to="225.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">
                      <o:lock v:ext="edit" shapetype="f"/>
                    </v:line>
                  </w:pict>
                </mc:Fallback>
              </mc:AlternateContent>
            </w:r>
            <w:r w:rsidR="00D813F2" w:rsidRPr="006A5B1B">
              <w:rPr>
                <w:b/>
                <w:bCs/>
                <w:color w:val="000000"/>
                <w:szCs w:val="26"/>
                <w:lang w:val="pt-BR"/>
              </w:rPr>
              <w:t xml:space="preserve">Độc lập </w:t>
            </w:r>
            <w:r w:rsidR="00D813F2" w:rsidRPr="00942A5B">
              <w:rPr>
                <w:bCs/>
                <w:color w:val="000000"/>
                <w:szCs w:val="26"/>
                <w:lang w:val="pt-BR"/>
              </w:rPr>
              <w:t xml:space="preserve">- </w:t>
            </w:r>
            <w:r w:rsidR="00D813F2" w:rsidRPr="006A5B1B">
              <w:rPr>
                <w:b/>
                <w:bCs/>
                <w:color w:val="000000"/>
                <w:szCs w:val="26"/>
                <w:lang w:val="pt-BR"/>
              </w:rPr>
              <w:t xml:space="preserve">Tự do </w:t>
            </w:r>
            <w:r w:rsidR="00D813F2" w:rsidRPr="00942A5B">
              <w:rPr>
                <w:bCs/>
                <w:color w:val="000000"/>
                <w:szCs w:val="26"/>
                <w:lang w:val="pt-BR"/>
              </w:rPr>
              <w:t>-</w:t>
            </w:r>
            <w:r w:rsidR="00D813F2" w:rsidRPr="006A5B1B">
              <w:rPr>
                <w:b/>
                <w:bCs/>
                <w:color w:val="000000"/>
                <w:szCs w:val="26"/>
                <w:lang w:val="pt-BR"/>
              </w:rPr>
              <w:t xml:space="preserve"> Hạnh phúc</w:t>
            </w:r>
          </w:p>
          <w:p w14:paraId="6246A5A2" w14:textId="4FF1CBCD" w:rsidR="00D813F2" w:rsidRPr="00313023" w:rsidRDefault="007B5E94" w:rsidP="00E82EC9">
            <w:pPr>
              <w:spacing w:before="120"/>
              <w:jc w:val="center"/>
              <w:rPr>
                <w:color w:val="000000"/>
                <w:lang w:val="pt-BR"/>
              </w:rPr>
            </w:pPr>
            <w:r>
              <w:rPr>
                <w:i/>
                <w:iCs/>
                <w:color w:val="000000"/>
                <w:lang w:val="pt-BR"/>
              </w:rPr>
              <w:t xml:space="preserve"> </w:t>
            </w:r>
            <w:r w:rsidR="0067043B" w:rsidRPr="00313023">
              <w:rPr>
                <w:i/>
                <w:iCs/>
                <w:color w:val="000000"/>
                <w:lang w:val="pt-BR"/>
              </w:rPr>
              <w:t>Cao Bằng, ngày</w:t>
            </w:r>
            <w:r w:rsidR="00B76C9F">
              <w:rPr>
                <w:i/>
                <w:iCs/>
                <w:color w:val="000000"/>
                <w:lang w:val="pt-BR"/>
              </w:rPr>
              <w:t xml:space="preserve"> </w:t>
            </w:r>
            <w:r w:rsidR="00E82EC9">
              <w:rPr>
                <w:i/>
                <w:iCs/>
                <w:color w:val="000000"/>
                <w:lang w:val="pt-BR"/>
              </w:rPr>
              <w:t xml:space="preserve">    </w:t>
            </w:r>
            <w:r w:rsidR="00B76C9F">
              <w:rPr>
                <w:i/>
                <w:iCs/>
                <w:color w:val="000000"/>
                <w:lang w:val="pt-BR"/>
              </w:rPr>
              <w:t xml:space="preserve"> </w:t>
            </w:r>
            <w:r w:rsidR="00962CF3" w:rsidRPr="00313023">
              <w:rPr>
                <w:i/>
                <w:iCs/>
                <w:color w:val="000000"/>
                <w:lang w:val="pt-BR"/>
              </w:rPr>
              <w:t xml:space="preserve">tháng </w:t>
            </w:r>
            <w:r w:rsidR="00E82EC9">
              <w:rPr>
                <w:i/>
                <w:iCs/>
                <w:color w:val="000000"/>
                <w:lang w:val="pt-BR"/>
              </w:rPr>
              <w:t xml:space="preserve">   </w:t>
            </w:r>
            <w:r w:rsidR="00B76C9F">
              <w:rPr>
                <w:i/>
                <w:iCs/>
                <w:color w:val="000000"/>
                <w:lang w:val="pt-BR"/>
              </w:rPr>
              <w:t xml:space="preserve"> </w:t>
            </w:r>
            <w:r w:rsidR="00D813F2" w:rsidRPr="00313023">
              <w:rPr>
                <w:i/>
                <w:iCs/>
                <w:color w:val="000000"/>
                <w:lang w:val="pt-BR"/>
              </w:rPr>
              <w:t>năm 20</w:t>
            </w:r>
            <w:r w:rsidR="003B671E" w:rsidRPr="00313023">
              <w:rPr>
                <w:i/>
                <w:iCs/>
                <w:color w:val="000000"/>
                <w:lang w:val="pt-BR"/>
              </w:rPr>
              <w:t>2</w:t>
            </w:r>
            <w:r w:rsidR="00F9314F" w:rsidRPr="00313023">
              <w:rPr>
                <w:i/>
                <w:iCs/>
                <w:color w:val="000000"/>
                <w:lang w:val="pt-BR"/>
              </w:rPr>
              <w:t>5</w:t>
            </w:r>
          </w:p>
        </w:tc>
      </w:tr>
    </w:tbl>
    <w:p w14:paraId="00B56E0A" w14:textId="77777777" w:rsidR="007D3CA2" w:rsidRPr="006A5B1B" w:rsidRDefault="007D3CA2" w:rsidP="00F9314F">
      <w:pPr>
        <w:rPr>
          <w:b/>
          <w:color w:val="000000"/>
          <w:lang w:val="pt-BR"/>
        </w:rPr>
      </w:pPr>
    </w:p>
    <w:p w14:paraId="4B4B2104" w14:textId="77777777" w:rsidR="00052984" w:rsidRPr="00052984" w:rsidRDefault="00052984" w:rsidP="00052984">
      <w:pPr>
        <w:jc w:val="center"/>
        <w:rPr>
          <w:b/>
          <w:color w:val="000000"/>
          <w:lang w:val="vi-VN"/>
        </w:rPr>
      </w:pPr>
      <w:r w:rsidRPr="00052984">
        <w:rPr>
          <w:b/>
          <w:color w:val="000000"/>
          <w:lang w:val="vi-VN"/>
        </w:rPr>
        <w:t>TỜ TRÌNH</w:t>
      </w:r>
    </w:p>
    <w:p w14:paraId="69384031" w14:textId="77777777" w:rsidR="00B60591" w:rsidRPr="00F52D41" w:rsidRDefault="001B5C8E" w:rsidP="00B60591">
      <w:pPr>
        <w:jc w:val="center"/>
        <w:rPr>
          <w:b/>
          <w:bCs/>
          <w:lang w:val="pt-BR"/>
        </w:rPr>
      </w:pPr>
      <w:r w:rsidRPr="003300DD">
        <w:rPr>
          <w:b/>
          <w:color w:val="000000"/>
          <w:lang w:val="pt-BR"/>
        </w:rPr>
        <w:t>Dự thảo</w:t>
      </w:r>
      <w:r w:rsidR="00096B44" w:rsidRPr="003300DD">
        <w:rPr>
          <w:b/>
          <w:color w:val="000000"/>
          <w:lang w:val="pt-BR"/>
        </w:rPr>
        <w:t xml:space="preserve"> </w:t>
      </w:r>
      <w:r w:rsidR="00052984" w:rsidRPr="00052984">
        <w:rPr>
          <w:b/>
          <w:color w:val="000000"/>
          <w:lang w:val="vi-VN"/>
        </w:rPr>
        <w:t xml:space="preserve">Quyết định </w:t>
      </w:r>
      <w:r w:rsidR="00B60591" w:rsidRPr="00F52D41">
        <w:rPr>
          <w:b/>
          <w:bCs/>
          <w:lang w:val="pt-BR"/>
        </w:rPr>
        <w:t xml:space="preserve">ban hành Quy chế phối hợp trong công tác kiểm tra, </w:t>
      </w:r>
    </w:p>
    <w:p w14:paraId="666D6B20" w14:textId="77777777" w:rsidR="00B60591" w:rsidRPr="00F52D41" w:rsidRDefault="00B60591" w:rsidP="00B60591">
      <w:pPr>
        <w:jc w:val="center"/>
        <w:rPr>
          <w:b/>
          <w:bCs/>
          <w:lang w:val="pt-BR"/>
        </w:rPr>
      </w:pPr>
      <w:r w:rsidRPr="00F52D41">
        <w:rPr>
          <w:b/>
          <w:bCs/>
          <w:lang w:val="pt-BR"/>
        </w:rPr>
        <w:t xml:space="preserve">rà soát, hệ thống hóa và xử lý văn bản quy phạm pháp luật </w:t>
      </w:r>
    </w:p>
    <w:p w14:paraId="78C4C159" w14:textId="4B8C74E6" w:rsidR="00B60591" w:rsidRPr="00F52D41" w:rsidRDefault="00B60591" w:rsidP="00B60591">
      <w:pPr>
        <w:jc w:val="center"/>
        <w:rPr>
          <w:b/>
          <w:bCs/>
          <w:lang w:val="pt-BR"/>
        </w:rPr>
      </w:pPr>
      <w:r w:rsidRPr="00F52D41">
        <w:rPr>
          <w:b/>
          <w:bCs/>
          <w:lang w:val="pt-BR"/>
        </w:rPr>
        <w:t>trên địa bàn tỉnh Cao Bằng</w:t>
      </w:r>
    </w:p>
    <w:p w14:paraId="565CDF76" w14:textId="004F2ED8" w:rsidR="00891C4E" w:rsidRPr="003300DD" w:rsidRDefault="00996F04" w:rsidP="00B60591">
      <w:pPr>
        <w:jc w:val="center"/>
        <w:rPr>
          <w:color w:val="000000"/>
          <w:lang w:val="pt-BR"/>
        </w:rPr>
      </w:pPr>
      <w:r w:rsidRPr="003300DD">
        <w:rPr>
          <w:color w:val="000000"/>
          <w:lang w:val="pt-BR"/>
        </w:rPr>
        <w:t xml:space="preserve"> </w:t>
      </w:r>
    </w:p>
    <w:p w14:paraId="5CB1DDE7" w14:textId="77777777" w:rsidR="009C0829" w:rsidRDefault="009C0829" w:rsidP="00891C4E">
      <w:pPr>
        <w:jc w:val="center"/>
        <w:rPr>
          <w:color w:val="000000"/>
          <w:lang w:val="vi-VN"/>
        </w:rPr>
      </w:pPr>
    </w:p>
    <w:p w14:paraId="43F58FFA" w14:textId="14FA2D8B" w:rsidR="00052984" w:rsidRDefault="00052984" w:rsidP="00891C4E">
      <w:pPr>
        <w:jc w:val="center"/>
        <w:rPr>
          <w:color w:val="000000"/>
          <w:lang w:val="vi-VN"/>
        </w:rPr>
      </w:pPr>
      <w:r w:rsidRPr="00052984">
        <w:rPr>
          <w:color w:val="000000"/>
          <w:lang w:val="vi-VN"/>
        </w:rPr>
        <w:t xml:space="preserve">Kính gửi: Ủy ban nhân dân tỉnh </w:t>
      </w:r>
      <w:r w:rsidRPr="003300DD">
        <w:rPr>
          <w:color w:val="000000"/>
          <w:lang w:val="pt-BR"/>
        </w:rPr>
        <w:t>Cao Bằng</w:t>
      </w:r>
    </w:p>
    <w:p w14:paraId="3EA1490E" w14:textId="77777777" w:rsidR="00CA0AAD" w:rsidRDefault="00CA0AAD" w:rsidP="00052984">
      <w:pPr>
        <w:ind w:left="720" w:firstLine="720"/>
        <w:rPr>
          <w:color w:val="000000"/>
          <w:lang w:val="vi-VN"/>
        </w:rPr>
      </w:pPr>
    </w:p>
    <w:p w14:paraId="4C7C72C1" w14:textId="0DC2DA37" w:rsidR="00052984" w:rsidRPr="00F52D41" w:rsidRDefault="00FC46E8" w:rsidP="00B51B79">
      <w:pPr>
        <w:spacing w:before="120" w:after="120" w:line="340" w:lineRule="exact"/>
        <w:jc w:val="both"/>
        <w:rPr>
          <w:bCs/>
          <w:lang w:val="pt-BR"/>
        </w:rPr>
      </w:pPr>
      <w:r w:rsidRPr="003300DD">
        <w:rPr>
          <w:color w:val="000000"/>
          <w:lang w:val="pt-BR"/>
        </w:rPr>
        <w:tab/>
      </w:r>
      <w:r w:rsidR="00F90A90" w:rsidRPr="00313023">
        <w:rPr>
          <w:color w:val="000000"/>
          <w:lang w:val="pt-BR"/>
        </w:rPr>
        <w:t>Thực hiện</w:t>
      </w:r>
      <w:r w:rsidR="00052984" w:rsidRPr="00313023">
        <w:rPr>
          <w:color w:val="000000"/>
          <w:lang w:val="vi-VN"/>
        </w:rPr>
        <w:t xml:space="preserve"> quy định của Luật Ban hành văn bản quy phạm pháp</w:t>
      </w:r>
      <w:r w:rsidR="007A7EB1" w:rsidRPr="00313023">
        <w:rPr>
          <w:color w:val="000000"/>
          <w:lang w:val="pt-BR"/>
        </w:rPr>
        <w:t xml:space="preserve"> luật</w:t>
      </w:r>
      <w:r w:rsidR="00F90A90" w:rsidRPr="00313023">
        <w:rPr>
          <w:color w:val="000000"/>
          <w:lang w:val="vi-VN"/>
        </w:rPr>
        <w:t>,</w:t>
      </w:r>
      <w:r w:rsidR="00052984" w:rsidRPr="00313023">
        <w:rPr>
          <w:color w:val="000000"/>
          <w:lang w:val="vi-VN"/>
        </w:rPr>
        <w:t xml:space="preserve"> Sở </w:t>
      </w:r>
      <w:r w:rsidR="00DD30AB" w:rsidRPr="00313023">
        <w:rPr>
          <w:color w:val="000000"/>
          <w:lang w:val="pt-BR"/>
        </w:rPr>
        <w:t>Tư pháp</w:t>
      </w:r>
      <w:r w:rsidR="00052984" w:rsidRPr="00313023">
        <w:rPr>
          <w:color w:val="000000"/>
          <w:lang w:val="vi-VN"/>
        </w:rPr>
        <w:t xml:space="preserve"> kính trình </w:t>
      </w:r>
      <w:r w:rsidR="007A7EB1" w:rsidRPr="00313023">
        <w:rPr>
          <w:color w:val="000000"/>
          <w:lang w:val="pt-BR"/>
        </w:rPr>
        <w:t>Ủy ban nhân dân</w:t>
      </w:r>
      <w:r w:rsidR="00052984" w:rsidRPr="00313023">
        <w:rPr>
          <w:color w:val="000000"/>
          <w:lang w:val="vi-VN"/>
        </w:rPr>
        <w:t xml:space="preserve"> tỉnh </w:t>
      </w:r>
      <w:r w:rsidR="00DD30AB" w:rsidRPr="00313023">
        <w:rPr>
          <w:color w:val="000000"/>
          <w:lang w:val="pt-BR"/>
        </w:rPr>
        <w:t xml:space="preserve">dự thảo </w:t>
      </w:r>
      <w:r w:rsidRPr="00313023">
        <w:rPr>
          <w:color w:val="000000"/>
          <w:lang w:val="vi-VN"/>
        </w:rPr>
        <w:t xml:space="preserve">Quyết định </w:t>
      </w:r>
      <w:r w:rsidR="008208C1" w:rsidRPr="00F52D41">
        <w:rPr>
          <w:bCs/>
          <w:lang w:val="pt-BR"/>
        </w:rPr>
        <w:t>b</w:t>
      </w:r>
      <w:r w:rsidR="00C161BA" w:rsidRPr="00F52D41">
        <w:rPr>
          <w:bCs/>
          <w:lang w:val="pt-BR"/>
        </w:rPr>
        <w:t xml:space="preserve">an hành Quy chế phối hợp trong công tác kiểm tra, rà soát, hệ thống hóa và xử lý văn bản quy phạm pháp luật trên địa bàn tỉnh Cao Bằng </w:t>
      </w:r>
      <w:r w:rsidR="00E55413" w:rsidRPr="00313023">
        <w:rPr>
          <w:color w:val="000000"/>
          <w:lang w:val="pt-BR"/>
        </w:rPr>
        <w:t xml:space="preserve">(sau đây </w:t>
      </w:r>
      <w:r w:rsidR="009C48FE" w:rsidRPr="00313023">
        <w:rPr>
          <w:color w:val="000000"/>
          <w:lang w:val="pt-BR"/>
        </w:rPr>
        <w:t xml:space="preserve">gọi </w:t>
      </w:r>
      <w:r w:rsidR="00E55413" w:rsidRPr="00313023">
        <w:rPr>
          <w:color w:val="000000"/>
          <w:lang w:val="pt-BR"/>
        </w:rPr>
        <w:t>là dự thảo Quyết định)</w:t>
      </w:r>
      <w:r w:rsidR="00052984" w:rsidRPr="00313023">
        <w:rPr>
          <w:color w:val="000000"/>
          <w:lang w:val="pt-BR"/>
        </w:rPr>
        <w:t xml:space="preserve"> </w:t>
      </w:r>
      <w:r w:rsidR="00052984" w:rsidRPr="00313023">
        <w:rPr>
          <w:color w:val="000000"/>
          <w:lang w:val="vi-VN"/>
        </w:rPr>
        <w:t xml:space="preserve">như sau: </w:t>
      </w:r>
    </w:p>
    <w:p w14:paraId="5D4B39B1" w14:textId="77777777" w:rsidR="00052984" w:rsidRPr="00313023" w:rsidRDefault="00FC46E8" w:rsidP="00B51B79">
      <w:pPr>
        <w:spacing w:before="120" w:after="120" w:line="340" w:lineRule="exact"/>
        <w:ind w:firstLine="720"/>
        <w:jc w:val="both"/>
        <w:rPr>
          <w:b/>
          <w:color w:val="000000"/>
          <w:lang w:val="vi-VN"/>
        </w:rPr>
      </w:pPr>
      <w:r w:rsidRPr="00313023">
        <w:rPr>
          <w:b/>
          <w:color w:val="000000"/>
          <w:lang w:val="vi-VN"/>
        </w:rPr>
        <w:t>I. SỰ CẦN THIẾT BAN HÀNH</w:t>
      </w:r>
    </w:p>
    <w:p w14:paraId="75A6AD5B" w14:textId="254A9667" w:rsidR="001B14DF" w:rsidRPr="00313023" w:rsidRDefault="001B14DF" w:rsidP="00B51B79">
      <w:pPr>
        <w:spacing w:before="120" w:after="120" w:line="340" w:lineRule="exact"/>
        <w:ind w:firstLine="720"/>
        <w:jc w:val="both"/>
        <w:rPr>
          <w:b/>
          <w:color w:val="000000"/>
          <w:lang w:val="vi-VN"/>
        </w:rPr>
      </w:pPr>
      <w:r w:rsidRPr="00313023">
        <w:rPr>
          <w:b/>
          <w:color w:val="000000"/>
          <w:lang w:val="vi-VN"/>
        </w:rPr>
        <w:t>1. Cơ sở chính trị, pháp lý</w:t>
      </w:r>
    </w:p>
    <w:p w14:paraId="2579A3C7" w14:textId="7370F945" w:rsidR="001B14DF" w:rsidRPr="00313023" w:rsidRDefault="001B14DF" w:rsidP="00B51B79">
      <w:pPr>
        <w:spacing w:before="120" w:after="120" w:line="340" w:lineRule="exact"/>
        <w:ind w:firstLine="720"/>
        <w:jc w:val="both"/>
        <w:rPr>
          <w:lang w:val="vi-VN"/>
        </w:rPr>
      </w:pPr>
      <w:r w:rsidRPr="00313023">
        <w:rPr>
          <w:lang w:val="vi-VN" w:eastAsia="vi-VN"/>
        </w:rPr>
        <w:t>-</w:t>
      </w:r>
      <w:r w:rsidRPr="00313023">
        <w:rPr>
          <w:lang w:val="vi-VN"/>
        </w:rPr>
        <w:t xml:space="preserve"> </w:t>
      </w:r>
      <w:r w:rsidR="007B3BAE" w:rsidRPr="00313023">
        <w:rPr>
          <w:color w:val="000000"/>
          <w:lang w:val="vi-VN"/>
        </w:rPr>
        <w:t>Luật Ban hành văn bản quy phạm pháp luật ngày 19 tháng 02 năm 2025 (Luật số 64/2025/QH15); Luật sửa đổi, bổ sung một số điều của Luật Ban hành văn bản quy phạm pháp luật ngày 25 tháng 6 năm 2025 (Luật số 87/2025/QH15)</w:t>
      </w:r>
      <w:r w:rsidRPr="00313023">
        <w:rPr>
          <w:lang w:val="vi-VN"/>
        </w:rPr>
        <w:t>;</w:t>
      </w:r>
    </w:p>
    <w:p w14:paraId="20DF782C" w14:textId="38F0EC1A" w:rsidR="001B14DF" w:rsidRPr="00313023" w:rsidRDefault="001B14DF" w:rsidP="00B51B79">
      <w:pPr>
        <w:spacing w:before="120" w:after="120" w:line="340" w:lineRule="exact"/>
        <w:ind w:firstLine="720"/>
        <w:jc w:val="both"/>
        <w:rPr>
          <w:lang w:val="vi-VN"/>
        </w:rPr>
      </w:pPr>
      <w:r w:rsidRPr="00313023">
        <w:rPr>
          <w:lang w:val="vi-VN"/>
        </w:rPr>
        <w:t xml:space="preserve">- </w:t>
      </w:r>
      <w:r w:rsidR="00F9597F" w:rsidRPr="00313023">
        <w:rPr>
          <w:lang w:val="vi-VN"/>
        </w:rPr>
        <w:t>Nghị định số 79/2025/NĐ-CP ngày 01 tháng 4 năm 2025 của Chính phủ về kiểm tra, rà soát, hệ thống hóa và xử lý văn bản quy phạm pháp luật</w:t>
      </w:r>
      <w:r w:rsidRPr="00313023">
        <w:rPr>
          <w:lang w:val="vi-VN"/>
        </w:rPr>
        <w:t xml:space="preserve">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978C47C" w14:textId="5986BBCC" w:rsidR="001B14DF" w:rsidRPr="00313023" w:rsidRDefault="001B14DF" w:rsidP="00B51B79">
      <w:pPr>
        <w:spacing w:before="120" w:after="120" w:line="340" w:lineRule="exact"/>
        <w:ind w:firstLine="720"/>
        <w:jc w:val="both"/>
        <w:rPr>
          <w:b/>
          <w:color w:val="000000"/>
          <w:lang w:val="vi-VN"/>
        </w:rPr>
      </w:pPr>
      <w:r w:rsidRPr="00313023">
        <w:rPr>
          <w:b/>
          <w:color w:val="000000"/>
          <w:lang w:val="vi-VN"/>
        </w:rPr>
        <w:t>2. Cơ sở thực tiễn</w:t>
      </w:r>
    </w:p>
    <w:p w14:paraId="365B56A8" w14:textId="6CD72798" w:rsidR="0003604B" w:rsidRPr="00F52D41" w:rsidRDefault="00C82787" w:rsidP="00B51B79">
      <w:pPr>
        <w:spacing w:before="120" w:after="120" w:line="340" w:lineRule="exact"/>
        <w:ind w:firstLine="720"/>
        <w:jc w:val="both"/>
        <w:rPr>
          <w:rFonts w:asciiTheme="majorHAnsi" w:hAnsiTheme="majorHAnsi" w:cstheme="majorHAnsi"/>
          <w:iCs/>
          <w:color w:val="000000"/>
          <w:shd w:val="clear" w:color="auto" w:fill="FFFFFF"/>
          <w:lang w:val="vi-VN"/>
        </w:rPr>
      </w:pPr>
      <w:r w:rsidRPr="00F52D41">
        <w:rPr>
          <w:color w:val="000000" w:themeColor="text1"/>
          <w:lang w:val="vi-VN"/>
        </w:rPr>
        <w:t>Căn cứ Luật Ban hành văn bản quy phạm pháp luật năm 2015</w:t>
      </w:r>
      <w:r w:rsidR="00B56CA8" w:rsidRPr="00F52D41">
        <w:rPr>
          <w:color w:val="000000" w:themeColor="text1"/>
          <w:lang w:val="vi-VN"/>
        </w:rPr>
        <w:t xml:space="preserve"> (</w:t>
      </w:r>
      <w:r w:rsidR="00B56CA8" w:rsidRPr="00F52D41">
        <w:rPr>
          <w:rFonts w:asciiTheme="majorHAnsi" w:hAnsiTheme="majorHAnsi" w:cstheme="majorHAnsi"/>
          <w:color w:val="000000" w:themeColor="text1"/>
          <w:lang w:val="vi-VN"/>
        </w:rPr>
        <w:t>Luật số </w:t>
      </w:r>
      <w:hyperlink r:id="rId9" w:tgtFrame="_blank" w:tooltip="80/2015/QH13" w:history="1">
        <w:r w:rsidR="00B56CA8" w:rsidRPr="00F52D41">
          <w:rPr>
            <w:rStyle w:val="Hyperlink"/>
            <w:rFonts w:asciiTheme="majorHAnsi" w:hAnsiTheme="majorHAnsi" w:cstheme="majorHAnsi"/>
            <w:color w:val="000000" w:themeColor="text1"/>
            <w:u w:val="none"/>
            <w:lang w:val="vi-VN"/>
          </w:rPr>
          <w:t>80/2015/QH13</w:t>
        </w:r>
      </w:hyperlink>
      <w:r w:rsidR="00B56CA8" w:rsidRPr="00F52D41">
        <w:rPr>
          <w:rFonts w:asciiTheme="majorHAnsi" w:hAnsiTheme="majorHAnsi" w:cstheme="majorHAnsi"/>
          <w:color w:val="000000" w:themeColor="text1"/>
          <w:lang w:val="vi-VN"/>
        </w:rPr>
        <w:t>)</w:t>
      </w:r>
      <w:r w:rsidRPr="00F52D41">
        <w:rPr>
          <w:color w:val="000000" w:themeColor="text1"/>
          <w:lang w:val="vi-VN"/>
        </w:rPr>
        <w:t xml:space="preserve">; </w:t>
      </w:r>
      <w:r w:rsidRPr="00C82787">
        <w:rPr>
          <w:rFonts w:asciiTheme="majorHAnsi" w:hAnsiTheme="majorHAnsi" w:cstheme="majorHAnsi"/>
          <w:iCs/>
          <w:color w:val="000000"/>
          <w:shd w:val="clear" w:color="auto" w:fill="FFFFFF"/>
          <w:lang w:val="vi-VN"/>
        </w:rPr>
        <w:t>Nghị định số 34/2016/NĐ-CP ngày 14 tháng 5 năm 2016 của Chính phủ, quy định chi tiết một số điều và biện pháp thi hành Luật Ban hành văn bản quy phạm pháp luật</w:t>
      </w:r>
      <w:r w:rsidRPr="00F52D41">
        <w:rPr>
          <w:rFonts w:asciiTheme="majorHAnsi" w:hAnsiTheme="majorHAnsi" w:cstheme="majorHAnsi"/>
          <w:iCs/>
          <w:color w:val="000000"/>
          <w:shd w:val="clear" w:color="auto" w:fill="FFFFFF"/>
          <w:lang w:val="vi-VN"/>
        </w:rPr>
        <w:t xml:space="preserve">; </w:t>
      </w:r>
      <w:r w:rsidRPr="00C82787">
        <w:rPr>
          <w:rFonts w:asciiTheme="majorHAnsi" w:hAnsiTheme="majorHAnsi" w:cstheme="majorHAnsi"/>
          <w:iCs/>
          <w:color w:val="000000"/>
          <w:shd w:val="clear" w:color="auto" w:fill="FFFFFF"/>
          <w:lang w:val="vi-VN"/>
        </w:rPr>
        <w:t>Nghị định số 52/2015/NĐ-CP ngày 28 tháng 5 năm 2015 của Chính phủ, về cơ sở dữ liệu quốc gia về pháp luật</w:t>
      </w:r>
      <w:r w:rsidR="00B03A49" w:rsidRPr="00F52D41">
        <w:rPr>
          <w:rFonts w:asciiTheme="majorHAnsi" w:hAnsiTheme="majorHAnsi" w:cstheme="majorHAnsi"/>
          <w:iCs/>
          <w:color w:val="000000"/>
          <w:shd w:val="clear" w:color="auto" w:fill="FFFFFF"/>
          <w:lang w:val="vi-VN"/>
        </w:rPr>
        <w:t>…Ủy ban nhân dân tỉnh Cao B</w:t>
      </w:r>
      <w:r w:rsidR="0003604B" w:rsidRPr="00F52D41">
        <w:rPr>
          <w:rFonts w:asciiTheme="majorHAnsi" w:hAnsiTheme="majorHAnsi" w:cstheme="majorHAnsi"/>
          <w:iCs/>
          <w:color w:val="000000"/>
          <w:shd w:val="clear" w:color="auto" w:fill="FFFFFF"/>
          <w:lang w:val="vi-VN"/>
        </w:rPr>
        <w:t>ằng đã ban hành:</w:t>
      </w:r>
    </w:p>
    <w:p w14:paraId="4B676746" w14:textId="77777777" w:rsidR="0003604B" w:rsidRPr="00F52D41" w:rsidRDefault="0003604B" w:rsidP="00B51B79">
      <w:pPr>
        <w:spacing w:before="120" w:after="120" w:line="340" w:lineRule="exact"/>
        <w:ind w:firstLine="720"/>
        <w:jc w:val="both"/>
        <w:rPr>
          <w:color w:val="000000" w:themeColor="text1"/>
          <w:lang w:val="vi-VN"/>
        </w:rPr>
      </w:pPr>
      <w:r w:rsidRPr="00F52D41">
        <w:rPr>
          <w:rFonts w:asciiTheme="majorHAnsi" w:hAnsiTheme="majorHAnsi" w:cstheme="majorHAnsi"/>
          <w:iCs/>
          <w:color w:val="000000"/>
          <w:shd w:val="clear" w:color="auto" w:fill="FFFFFF"/>
          <w:lang w:val="vi-VN"/>
        </w:rPr>
        <w:lastRenderedPageBreak/>
        <w:t xml:space="preserve">- </w:t>
      </w:r>
      <w:r w:rsidR="00B03A49" w:rsidRPr="00F52D41">
        <w:rPr>
          <w:color w:val="000000" w:themeColor="text1"/>
          <w:lang w:val="vi-VN"/>
        </w:rPr>
        <w:t xml:space="preserve">Quyết định số 07/2017/QĐ-UBND ngày 16 tháng 02 năm 2017 của Ủy ban nhân dân tỉnh Cao Bằng ban hành Quy chế phối hợp thực hiện rà soát, hệ thống hóa và cập nhật cơ sở dữ liệu quốc gia về pháp luật các văn bản quy phạm pháp luật của Hội đồng nhân dân và Ủy ban nhân dân tỉnh Cao Bằng; </w:t>
      </w:r>
    </w:p>
    <w:p w14:paraId="21C2C823" w14:textId="240F9763" w:rsidR="00C82787" w:rsidRPr="00F52D41" w:rsidRDefault="0003604B" w:rsidP="00B51B79">
      <w:pPr>
        <w:spacing w:before="120" w:after="120" w:line="340" w:lineRule="exact"/>
        <w:ind w:firstLine="720"/>
        <w:jc w:val="both"/>
        <w:rPr>
          <w:rFonts w:asciiTheme="majorHAnsi" w:hAnsiTheme="majorHAnsi" w:cstheme="majorHAnsi"/>
          <w:color w:val="000000" w:themeColor="text1"/>
          <w:lang w:val="vi-VN"/>
        </w:rPr>
      </w:pPr>
      <w:r w:rsidRPr="00F52D41">
        <w:rPr>
          <w:color w:val="000000" w:themeColor="text1"/>
          <w:lang w:val="vi-VN"/>
        </w:rPr>
        <w:t xml:space="preserve">- </w:t>
      </w:r>
      <w:r w:rsidR="00B03A49" w:rsidRPr="00F52D41">
        <w:rPr>
          <w:color w:val="000000" w:themeColor="text1"/>
          <w:lang w:val="vi-VN"/>
        </w:rPr>
        <w:t>Quyết định số 06/2018/QĐ-UBND ngày 27 tháng 02 năm 2018 của Ủy ban nhân dân tỉnh Cao Bằng ban hành Quy chế phối hợp thực hiện rà soát, hệ thống hóa và cập nhật vào Cơ sở dữ liệu quốc gia về pháp luật các văn bản quy phạm pháp luật của Hội đồng nhân dân và Ủy ban nhân dân tỉnh Cao Bằng.</w:t>
      </w:r>
    </w:p>
    <w:p w14:paraId="3619E174" w14:textId="5EDED0F3" w:rsidR="00085421" w:rsidRPr="00F52D41" w:rsidRDefault="00F52CCC" w:rsidP="00B51B79">
      <w:pPr>
        <w:spacing w:before="120" w:after="120" w:line="340" w:lineRule="exact"/>
        <w:ind w:firstLine="720"/>
        <w:jc w:val="both"/>
        <w:rPr>
          <w:lang w:val="vi-VN"/>
        </w:rPr>
      </w:pPr>
      <w:r>
        <w:rPr>
          <w:color w:val="000000" w:themeColor="text1"/>
          <w:spacing w:val="2"/>
          <w:lang w:val="pt-BR"/>
        </w:rPr>
        <w:t xml:space="preserve">Theo đó, </w:t>
      </w:r>
      <w:r w:rsidR="00F9559F" w:rsidRPr="00F52D41">
        <w:rPr>
          <w:color w:val="000000" w:themeColor="text1"/>
          <w:shd w:val="clear" w:color="auto" w:fill="FFFFFF"/>
          <w:lang w:val="vi-VN"/>
        </w:rPr>
        <w:t>c</w:t>
      </w:r>
      <w:r w:rsidR="00F9559F" w:rsidRPr="00F52D41">
        <w:rPr>
          <w:lang w:val="vi-VN"/>
        </w:rPr>
        <w:t xml:space="preserve">ông tác kiểm tra, xử lý, rà soát, hệ thống hoá trên địa bàn tỉnh Cao Bằng được thực hiện tốt, </w:t>
      </w:r>
      <w:r w:rsidR="0003604B" w:rsidRPr="00F52D41">
        <w:rPr>
          <w:lang w:val="vi-VN"/>
        </w:rPr>
        <w:t xml:space="preserve">dần </w:t>
      </w:r>
      <w:r w:rsidR="00F9559F" w:rsidRPr="00F52D41">
        <w:rPr>
          <w:lang w:val="vi-VN"/>
        </w:rPr>
        <w:t>đi vào nề nếp, kịp thời phát hiện và xử lý các văn bản quy phạm pháp luật</w:t>
      </w:r>
      <w:r w:rsidR="001B7D36" w:rsidRPr="00F52D41">
        <w:rPr>
          <w:lang w:val="vi-VN"/>
        </w:rPr>
        <w:t xml:space="preserve"> (VBQPPL)</w:t>
      </w:r>
      <w:r w:rsidR="00F9559F" w:rsidRPr="00F52D41">
        <w:rPr>
          <w:lang w:val="vi-VN"/>
        </w:rPr>
        <w:t xml:space="preserve"> </w:t>
      </w:r>
      <w:r w:rsidR="003127A8" w:rsidRPr="00F52D41">
        <w:rPr>
          <w:lang w:val="vi-VN"/>
        </w:rPr>
        <w:t>có nội dung không phù hợp với quy định của pháp luật.</w:t>
      </w:r>
    </w:p>
    <w:p w14:paraId="13BF63AD" w14:textId="00659EBA" w:rsidR="00C45344" w:rsidRPr="00F52D41" w:rsidRDefault="00943FE2" w:rsidP="00B51B79">
      <w:pPr>
        <w:spacing w:before="120" w:after="120" w:line="340" w:lineRule="exact"/>
        <w:ind w:firstLine="720"/>
        <w:jc w:val="both"/>
        <w:rPr>
          <w:lang w:val="vi-VN"/>
        </w:rPr>
      </w:pPr>
      <w:r w:rsidRPr="00F52D41">
        <w:rPr>
          <w:lang w:val="vi-VN"/>
        </w:rPr>
        <w:t>Tuy nhiên, n</w:t>
      </w:r>
      <w:r w:rsidR="0003604B" w:rsidRPr="00F52D41">
        <w:rPr>
          <w:lang w:val="vi-VN"/>
        </w:rPr>
        <w:t xml:space="preserve">gày 19 tháng 02 năm 2025, </w:t>
      </w:r>
      <w:r w:rsidR="003127A8" w:rsidRPr="00F52D41">
        <w:rPr>
          <w:lang w:val="vi-VN"/>
        </w:rPr>
        <w:t>Quốc hội thông qua Luật Ban hành văn bản quy phạm pháp luật số 64/2025/QH15 (được sửa đổi, bổ sung bởi Luật số 87/2025/QH15</w:t>
      </w:r>
      <w:r w:rsidR="00EB33BE" w:rsidRPr="00F52D41">
        <w:rPr>
          <w:lang w:val="vi-VN"/>
        </w:rPr>
        <w:t>)</w:t>
      </w:r>
      <w:r w:rsidR="0003604B" w:rsidRPr="00F52D41">
        <w:rPr>
          <w:lang w:val="vi-VN"/>
        </w:rPr>
        <w:t xml:space="preserve"> </w:t>
      </w:r>
      <w:r w:rsidR="00F73196" w:rsidRPr="00F52D41">
        <w:rPr>
          <w:lang w:val="vi-VN"/>
        </w:rPr>
        <w:t xml:space="preserve">đã </w:t>
      </w:r>
      <w:r w:rsidRPr="00F52D41">
        <w:rPr>
          <w:lang w:val="vi-VN"/>
        </w:rPr>
        <w:t>thay thế</w:t>
      </w:r>
      <w:r w:rsidR="00F73196" w:rsidRPr="00F52D41">
        <w:rPr>
          <w:lang w:val="vi-VN"/>
        </w:rPr>
        <w:t xml:space="preserve"> </w:t>
      </w:r>
      <w:r w:rsidR="00F73196" w:rsidRPr="00F52D41">
        <w:rPr>
          <w:rFonts w:asciiTheme="majorHAnsi" w:hAnsiTheme="majorHAnsi" w:cstheme="majorHAnsi"/>
          <w:color w:val="000000" w:themeColor="text1"/>
          <w:lang w:val="vi-VN"/>
        </w:rPr>
        <w:t>Luật Ban hành văn bản quy phạm pháp luật số </w:t>
      </w:r>
      <w:hyperlink r:id="rId10" w:tgtFrame="_blank" w:tooltip="80/2015/QH13" w:history="1">
        <w:r w:rsidR="00F73196" w:rsidRPr="00F52D41">
          <w:rPr>
            <w:rStyle w:val="Hyperlink"/>
            <w:rFonts w:asciiTheme="majorHAnsi" w:hAnsiTheme="majorHAnsi" w:cstheme="majorHAnsi"/>
            <w:color w:val="000000" w:themeColor="text1"/>
            <w:u w:val="none"/>
            <w:lang w:val="vi-VN"/>
          </w:rPr>
          <w:t>80/2015/QH13</w:t>
        </w:r>
      </w:hyperlink>
      <w:r w:rsidR="00F73196" w:rsidRPr="00F52D41">
        <w:rPr>
          <w:rFonts w:asciiTheme="majorHAnsi" w:hAnsiTheme="majorHAnsi" w:cstheme="majorHAnsi"/>
          <w:color w:val="000000" w:themeColor="text1"/>
          <w:lang w:val="vi-VN"/>
        </w:rPr>
        <w:t>.</w:t>
      </w:r>
      <w:r w:rsidR="0003604B" w:rsidRPr="00F52D41">
        <w:rPr>
          <w:lang w:val="vi-VN"/>
        </w:rPr>
        <w:t xml:space="preserve"> </w:t>
      </w:r>
    </w:p>
    <w:p w14:paraId="0A1F143D" w14:textId="1FFA3699" w:rsidR="00982B49" w:rsidRPr="00F52D41" w:rsidRDefault="00943FE2" w:rsidP="00B51B79">
      <w:pPr>
        <w:spacing w:before="120" w:after="120" w:line="340" w:lineRule="exact"/>
        <w:ind w:firstLine="720"/>
        <w:jc w:val="both"/>
        <w:rPr>
          <w:lang w:val="vi-VN"/>
        </w:rPr>
      </w:pPr>
      <w:r w:rsidRPr="00F52D41">
        <w:rPr>
          <w:lang w:val="vi-VN"/>
        </w:rPr>
        <w:t xml:space="preserve">Ngày 01 tháng 4 năm 2025, </w:t>
      </w:r>
      <w:r w:rsidR="00C45344" w:rsidRPr="00F52D41">
        <w:rPr>
          <w:lang w:val="vi-VN"/>
        </w:rPr>
        <w:t xml:space="preserve">Chính phủ ban hành </w:t>
      </w:r>
      <w:r w:rsidRPr="00F52D41">
        <w:rPr>
          <w:lang w:val="vi-VN"/>
        </w:rPr>
        <w:t>Nghị định số 78/2025/NĐ-CP</w:t>
      </w:r>
      <w:r w:rsidR="00140676">
        <w:rPr>
          <w:rStyle w:val="FootnoteReference"/>
        </w:rPr>
        <w:footnoteReference w:id="1"/>
      </w:r>
      <w:r w:rsidRPr="00F52D41">
        <w:rPr>
          <w:lang w:val="vi-VN"/>
        </w:rPr>
        <w:t xml:space="preserve"> </w:t>
      </w:r>
      <w:r w:rsidR="00140676" w:rsidRPr="00F52D41">
        <w:rPr>
          <w:lang w:val="vi-VN"/>
        </w:rPr>
        <w:t xml:space="preserve">đã thay thế </w:t>
      </w:r>
      <w:r w:rsidR="00140676" w:rsidRPr="00C82787">
        <w:rPr>
          <w:rFonts w:asciiTheme="majorHAnsi" w:hAnsiTheme="majorHAnsi" w:cstheme="majorHAnsi"/>
          <w:iCs/>
          <w:color w:val="000000"/>
          <w:shd w:val="clear" w:color="auto" w:fill="FFFFFF"/>
          <w:lang w:val="vi-VN"/>
        </w:rPr>
        <w:t>Nghị định số 34/2016/NĐ-CP</w:t>
      </w:r>
      <w:r w:rsidR="00140676" w:rsidRPr="00F52D41">
        <w:rPr>
          <w:rFonts w:asciiTheme="majorHAnsi" w:hAnsiTheme="majorHAnsi" w:cstheme="majorHAnsi"/>
          <w:iCs/>
          <w:color w:val="000000"/>
          <w:shd w:val="clear" w:color="auto" w:fill="FFFFFF"/>
          <w:lang w:val="vi-VN"/>
        </w:rPr>
        <w:t xml:space="preserve">. Bên cạnh đó, </w:t>
      </w:r>
      <w:r w:rsidR="003127A8" w:rsidRPr="00F52D41">
        <w:rPr>
          <w:lang w:val="vi-VN"/>
        </w:rPr>
        <w:t>Ngh</w:t>
      </w:r>
      <w:r w:rsidR="00C45344" w:rsidRPr="00F52D41">
        <w:rPr>
          <w:lang w:val="vi-VN"/>
        </w:rPr>
        <w:t xml:space="preserve">ị định số 79/2025/NĐ-CP ngày 01 tháng 4 năm </w:t>
      </w:r>
      <w:r w:rsidR="003127A8" w:rsidRPr="00F52D41">
        <w:rPr>
          <w:lang w:val="vi-VN"/>
        </w:rPr>
        <w:t xml:space="preserve">2025 </w:t>
      </w:r>
      <w:r w:rsidR="00140676" w:rsidRPr="00F52D41">
        <w:rPr>
          <w:lang w:val="vi-VN"/>
        </w:rPr>
        <w:t>của Chính phủ</w:t>
      </w:r>
      <w:r w:rsidR="00140676">
        <w:rPr>
          <w:rStyle w:val="FootnoteReference"/>
        </w:rPr>
        <w:footnoteReference w:id="2"/>
      </w:r>
      <w:r w:rsidR="00140676" w:rsidRPr="00F52D41">
        <w:rPr>
          <w:lang w:val="vi-VN"/>
        </w:rPr>
        <w:t xml:space="preserve"> </w:t>
      </w:r>
      <w:r w:rsidR="0045061F" w:rsidRPr="00F52D41">
        <w:rPr>
          <w:lang w:val="vi-VN"/>
        </w:rPr>
        <w:t xml:space="preserve">quy định </w:t>
      </w:r>
      <w:r w:rsidR="00B73D55" w:rsidRPr="00F52D41">
        <w:rPr>
          <w:lang w:val="vi-VN"/>
        </w:rPr>
        <w:t xml:space="preserve">chi tiết nội dung </w:t>
      </w:r>
      <w:r w:rsidR="003127A8" w:rsidRPr="00F52D41">
        <w:rPr>
          <w:lang w:val="vi-VN"/>
        </w:rPr>
        <w:t>về kiểm tra, rà soát, hệ thống hóa và xử lý văn bản quy phạm pháp luật và Nghị định số 187/20</w:t>
      </w:r>
      <w:r w:rsidR="00B73D55" w:rsidRPr="00F52D41">
        <w:rPr>
          <w:lang w:val="vi-VN"/>
        </w:rPr>
        <w:t xml:space="preserve">25/NĐ-CP ngày 01 tháng 7 năm </w:t>
      </w:r>
      <w:r w:rsidR="003127A8" w:rsidRPr="00F52D41">
        <w:rPr>
          <w:lang w:val="vi-VN"/>
        </w:rPr>
        <w:t>2025</w:t>
      </w:r>
      <w:r w:rsidR="00B73D55">
        <w:rPr>
          <w:rStyle w:val="FootnoteReference"/>
        </w:rPr>
        <w:footnoteReference w:id="3"/>
      </w:r>
      <w:r w:rsidR="003127A8" w:rsidRPr="00F52D41">
        <w:rPr>
          <w:lang w:val="vi-VN"/>
        </w:rPr>
        <w:t xml:space="preserve"> có nhiều điểm mới quan trọng liên quan đến công tác kiểm tra, xử lý rà soát, hệ thống hóa </w:t>
      </w:r>
      <w:r w:rsidR="00167D15" w:rsidRPr="00F52D41">
        <w:rPr>
          <w:lang w:val="vi-VN"/>
        </w:rPr>
        <w:t>VB</w:t>
      </w:r>
      <w:r w:rsidR="003127A8" w:rsidRPr="00F52D41">
        <w:rPr>
          <w:lang w:val="vi-VN"/>
        </w:rPr>
        <w:t xml:space="preserve">QPPL ra đời, </w:t>
      </w:r>
      <w:r w:rsidR="00167D15" w:rsidRPr="00F52D41">
        <w:rPr>
          <w:lang w:val="vi-VN"/>
        </w:rPr>
        <w:t>có những</w:t>
      </w:r>
      <w:r w:rsidR="003127A8" w:rsidRPr="00F52D41">
        <w:rPr>
          <w:lang w:val="vi-VN"/>
        </w:rPr>
        <w:t xml:space="preserve"> quy định mới về nội dung, quy trình thực hiện kiểm tra, rà soát, hệ thống hóa VBQPPL, do đó các quy định tại </w:t>
      </w:r>
      <w:r w:rsidR="003127A8" w:rsidRPr="00F52D41">
        <w:rPr>
          <w:color w:val="000000" w:themeColor="text1"/>
          <w:shd w:val="clear" w:color="auto" w:fill="FFFFFF"/>
          <w:lang w:val="vi-VN"/>
        </w:rPr>
        <w:t xml:space="preserve">Quyết định số 07/2017/QĐ-UBND và </w:t>
      </w:r>
      <w:r w:rsidR="003127A8" w:rsidRPr="00F52D41">
        <w:rPr>
          <w:color w:val="000000" w:themeColor="text1"/>
          <w:lang w:val="vi-VN"/>
        </w:rPr>
        <w:t>Quyết định số 06/2018/QĐ-UBND</w:t>
      </w:r>
      <w:r w:rsidR="00167D15" w:rsidRPr="00F52D41">
        <w:rPr>
          <w:lang w:val="vi-VN"/>
        </w:rPr>
        <w:t xml:space="preserve"> không còn phù hợp.</w:t>
      </w:r>
    </w:p>
    <w:p w14:paraId="410EDD7F" w14:textId="019C954D" w:rsidR="00E37A94" w:rsidRPr="00F52D41" w:rsidRDefault="00E37A94" w:rsidP="00B51B79">
      <w:pPr>
        <w:spacing w:before="120" w:after="120" w:line="340" w:lineRule="exact"/>
        <w:ind w:firstLine="720"/>
        <w:jc w:val="both"/>
        <w:rPr>
          <w:lang w:val="vi-VN"/>
        </w:rPr>
      </w:pPr>
      <w:r w:rsidRPr="00F52D41">
        <w:rPr>
          <w:lang w:val="vi-VN"/>
        </w:rPr>
        <w:t xml:space="preserve">Bên cạnh đó, Đoàn Kiểm tra liên ngành – Bộ Tư pháp đã ban hành Kết luận số 7731/KL-ĐKTLN </w:t>
      </w:r>
      <w:r w:rsidR="00494A48" w:rsidRPr="00F52D41">
        <w:rPr>
          <w:lang w:val="vi-VN"/>
        </w:rPr>
        <w:t>ngày 28 tháng 11 năm 2025 kết luận kiểm tra công tác kiểm tra, rà soát, hệ thống hóa văn bản quy phạm pháp luật tại tỉnh Cao Bằng.</w:t>
      </w:r>
      <w:r w:rsidR="00930AD2" w:rsidRPr="00F52D41">
        <w:rPr>
          <w:lang w:val="vi-VN"/>
        </w:rPr>
        <w:t xml:space="preserve"> trong đó, có ý kiến đề xuất kiến nghị với Ủy</w:t>
      </w:r>
      <w:r w:rsidR="003D4F3D" w:rsidRPr="00F52D41">
        <w:rPr>
          <w:lang w:val="vi-VN"/>
        </w:rPr>
        <w:t xml:space="preserve"> ban nhân dân tỉnh Cao Bằng</w:t>
      </w:r>
      <w:r w:rsidR="008F1DCD" w:rsidRPr="00F52D41">
        <w:rPr>
          <w:lang w:val="vi-VN"/>
        </w:rPr>
        <w:t xml:space="preserve"> rà soát, sửa đổi, bổ sung hoặc ban hành mới Quy chế phối hợp giữa các sở, ban, ngành </w:t>
      </w:r>
      <w:r w:rsidR="00317C4B" w:rsidRPr="00F52D41">
        <w:rPr>
          <w:lang w:val="vi-VN"/>
        </w:rPr>
        <w:t xml:space="preserve">trong công tác xây dựng, kiểm tra, rà soát, hệ thống hóa VBQPPL (tăng cường cơ chế phối hợp ngay từu bước đầu của quá trình nghiên cứu, xây dựng, </w:t>
      </w:r>
      <w:r w:rsidR="001D054C" w:rsidRPr="00F52D41">
        <w:rPr>
          <w:lang w:val="vi-VN"/>
        </w:rPr>
        <w:t>ban hành VBQPPL); tăng cường ý thức,</w:t>
      </w:r>
      <w:r w:rsidR="001A3B80" w:rsidRPr="00F52D41">
        <w:rPr>
          <w:lang w:val="vi-VN"/>
        </w:rPr>
        <w:t xml:space="preserve"> trách nhiệm, đặc biệt là của người đứng đầu các sở, ban, ngành của Tỉnh trong tham mưu xây dựng, </w:t>
      </w:r>
      <w:r w:rsidR="00DF2DC1" w:rsidRPr="00F52D41">
        <w:rPr>
          <w:lang w:val="vi-VN"/>
        </w:rPr>
        <w:t>ban hành VBQPPL.</w:t>
      </w:r>
    </w:p>
    <w:p w14:paraId="7E365457" w14:textId="7E6BC802" w:rsidR="00167D15" w:rsidRPr="00F52D41" w:rsidRDefault="00167D15" w:rsidP="00B51B79">
      <w:pPr>
        <w:spacing w:before="120" w:after="120" w:line="340" w:lineRule="exact"/>
        <w:ind w:firstLine="720"/>
        <w:jc w:val="both"/>
        <w:rPr>
          <w:lang w:val="vi-VN"/>
        </w:rPr>
      </w:pPr>
      <w:r>
        <w:rPr>
          <w:color w:val="000000" w:themeColor="text1"/>
          <w:spacing w:val="2"/>
          <w:lang w:val="pt-BR"/>
        </w:rPr>
        <w:lastRenderedPageBreak/>
        <w:t xml:space="preserve">Vì vậy, việc UBND </w:t>
      </w:r>
      <w:r w:rsidR="00982B49">
        <w:rPr>
          <w:color w:val="000000" w:themeColor="text1"/>
          <w:spacing w:val="2"/>
          <w:lang w:val="pt-BR"/>
        </w:rPr>
        <w:t xml:space="preserve">tỉnh </w:t>
      </w:r>
      <w:r>
        <w:rPr>
          <w:color w:val="000000" w:themeColor="text1"/>
          <w:spacing w:val="2"/>
          <w:lang w:val="pt-BR"/>
        </w:rPr>
        <w:t xml:space="preserve">ban </w:t>
      </w:r>
      <w:r w:rsidR="00475316">
        <w:rPr>
          <w:color w:val="000000" w:themeColor="text1"/>
          <w:spacing w:val="2"/>
          <w:lang w:val="pt-BR"/>
        </w:rPr>
        <w:t xml:space="preserve">hành </w:t>
      </w:r>
      <w:r w:rsidR="00475316" w:rsidRPr="00475316">
        <w:rPr>
          <w:color w:val="000000"/>
          <w:lang w:val="vi-VN"/>
        </w:rPr>
        <w:t xml:space="preserve">Quyết định </w:t>
      </w:r>
      <w:r w:rsidR="00475316" w:rsidRPr="00F52D41">
        <w:rPr>
          <w:bCs/>
          <w:lang w:val="vi-VN"/>
        </w:rPr>
        <w:t>ban hành Quy chế phối hợp trong công tác kiểm tra, rà soát, hệ thống hóa và x</w:t>
      </w:r>
      <w:r w:rsidR="00A0078C" w:rsidRPr="00F52D41">
        <w:rPr>
          <w:bCs/>
          <w:lang w:val="vi-VN"/>
        </w:rPr>
        <w:t>ử lý văn bản quy phạm pháp luật</w:t>
      </w:r>
      <w:r w:rsidR="00475316" w:rsidRPr="00F52D41">
        <w:rPr>
          <w:bCs/>
          <w:lang w:val="vi-VN"/>
        </w:rPr>
        <w:t xml:space="preserve"> trên địa bàn tỉnh Cao Bằng</w:t>
      </w:r>
      <w:r w:rsidR="00982B49" w:rsidRPr="00F52D41">
        <w:rPr>
          <w:bCs/>
          <w:lang w:val="vi-VN"/>
        </w:rPr>
        <w:t xml:space="preserve"> (thay thế </w:t>
      </w:r>
      <w:r w:rsidR="00982B49" w:rsidRPr="00F52D41">
        <w:rPr>
          <w:color w:val="000000" w:themeColor="text1"/>
          <w:shd w:val="clear" w:color="auto" w:fill="FFFFFF"/>
          <w:lang w:val="vi-VN"/>
        </w:rPr>
        <w:t xml:space="preserve">Quyết định số 07/2017/QĐ-UBND và </w:t>
      </w:r>
      <w:r w:rsidR="00982B49" w:rsidRPr="00F52D41">
        <w:rPr>
          <w:color w:val="000000" w:themeColor="text1"/>
          <w:lang w:val="vi-VN"/>
        </w:rPr>
        <w:t>Quyết định số 06/2018/QĐ-UBND) là cần thiết và phù hợp với quy định của pháp luật.</w:t>
      </w:r>
    </w:p>
    <w:p w14:paraId="412EFEDF" w14:textId="58B8E942" w:rsidR="00052984" w:rsidRPr="00F52D41" w:rsidRDefault="00052984" w:rsidP="00B51B79">
      <w:pPr>
        <w:spacing w:before="120" w:after="120" w:line="340" w:lineRule="exact"/>
        <w:ind w:firstLine="720"/>
        <w:jc w:val="both"/>
        <w:rPr>
          <w:b/>
          <w:color w:val="000000"/>
          <w:lang w:val="vi-VN"/>
        </w:rPr>
      </w:pPr>
      <w:r w:rsidRPr="00313023">
        <w:rPr>
          <w:b/>
          <w:color w:val="0D0D0D" w:themeColor="text1" w:themeTint="F2"/>
          <w:lang w:val="nl-NL"/>
        </w:rPr>
        <w:t>I</w:t>
      </w:r>
      <w:r w:rsidRPr="00313023">
        <w:rPr>
          <w:b/>
          <w:color w:val="0D0D0D" w:themeColor="text1" w:themeTint="F2"/>
          <w:lang w:val="vi-VN"/>
        </w:rPr>
        <w:t>I. MỤC ĐÍCH</w:t>
      </w:r>
      <w:r w:rsidR="005E1C83" w:rsidRPr="00313023">
        <w:rPr>
          <w:b/>
          <w:color w:val="0D0D0D" w:themeColor="text1" w:themeTint="F2"/>
          <w:lang w:val="vi-VN"/>
        </w:rPr>
        <w:t xml:space="preserve"> BAN HÀNH</w:t>
      </w:r>
      <w:r w:rsidRPr="00313023">
        <w:rPr>
          <w:b/>
          <w:color w:val="0D0D0D" w:themeColor="text1" w:themeTint="F2"/>
          <w:lang w:val="vi-VN"/>
        </w:rPr>
        <w:t>, QUAN ĐIỂM X</w:t>
      </w:r>
      <w:r w:rsidRPr="00313023">
        <w:rPr>
          <w:b/>
          <w:color w:val="000000"/>
          <w:lang w:val="vi-VN"/>
        </w:rPr>
        <w:t xml:space="preserve">ÂY DỰNG </w:t>
      </w:r>
      <w:r w:rsidR="005E1C83" w:rsidRPr="00313023">
        <w:rPr>
          <w:b/>
          <w:color w:val="000000"/>
          <w:lang w:val="vi-VN"/>
        </w:rPr>
        <w:t xml:space="preserve">DỰ THẢO </w:t>
      </w:r>
      <w:r w:rsidRPr="00313023">
        <w:rPr>
          <w:b/>
          <w:color w:val="000000"/>
          <w:lang w:val="vi-VN"/>
        </w:rPr>
        <w:t>QUYẾT ĐỊNH</w:t>
      </w:r>
    </w:p>
    <w:p w14:paraId="42F483BC" w14:textId="77777777" w:rsidR="00052984" w:rsidRPr="00313023" w:rsidRDefault="00052984" w:rsidP="00B51B79">
      <w:pPr>
        <w:spacing w:before="120" w:after="120" w:line="340" w:lineRule="exact"/>
        <w:ind w:firstLine="720"/>
        <w:jc w:val="both"/>
        <w:rPr>
          <w:b/>
          <w:color w:val="000000"/>
          <w:lang w:val="vi-VN"/>
        </w:rPr>
      </w:pPr>
      <w:r w:rsidRPr="00313023">
        <w:rPr>
          <w:b/>
          <w:color w:val="000000"/>
          <w:lang w:val="vi-VN"/>
        </w:rPr>
        <w:t>1. Mục đích ban hành Quyết định</w:t>
      </w:r>
    </w:p>
    <w:p w14:paraId="76439D77" w14:textId="6F33E1DE" w:rsidR="00982B49" w:rsidRPr="002238E3" w:rsidRDefault="00982B49" w:rsidP="00B51B79">
      <w:pPr>
        <w:shd w:val="clear" w:color="auto" w:fill="FFFFFF"/>
        <w:tabs>
          <w:tab w:val="left" w:pos="567"/>
        </w:tabs>
        <w:spacing w:before="120" w:after="120" w:line="340" w:lineRule="exact"/>
        <w:jc w:val="both"/>
        <w:rPr>
          <w:spacing w:val="-2"/>
          <w:shd w:val="clear" w:color="auto" w:fill="FFFFFF"/>
          <w:lang w:val="de-DE"/>
        </w:rPr>
      </w:pPr>
      <w:r>
        <w:rPr>
          <w:spacing w:val="-8"/>
          <w:shd w:val="clear" w:color="auto" w:fill="FFFFFF"/>
          <w:lang w:val="vi-VN"/>
        </w:rPr>
        <w:tab/>
      </w:r>
      <w:r w:rsidRPr="002238E3">
        <w:rPr>
          <w:spacing w:val="-2"/>
          <w:shd w:val="clear" w:color="auto" w:fill="FFFFFF"/>
          <w:lang w:val="vi-VN"/>
        </w:rPr>
        <w:t xml:space="preserve">Việc ban hành </w:t>
      </w:r>
      <w:r w:rsidRPr="002238E3">
        <w:rPr>
          <w:spacing w:val="-2"/>
          <w:shd w:val="clear" w:color="auto" w:fill="FFFFFF"/>
          <w:lang w:val="nl-NL"/>
        </w:rPr>
        <w:t xml:space="preserve">Quyết định ban hành </w:t>
      </w:r>
      <w:r w:rsidR="00A0078C" w:rsidRPr="002238E3">
        <w:rPr>
          <w:bCs/>
          <w:spacing w:val="-2"/>
          <w:lang w:val="vi-VN"/>
        </w:rPr>
        <w:t>Quy chế phối hợp trong công tác kiểm tra, rà soát, hệ thống hóa và xử lý văn bản quy phạm pháp luật  trên địa bàn tỉnh Cao Bằng</w:t>
      </w:r>
      <w:r w:rsidRPr="002238E3">
        <w:rPr>
          <w:spacing w:val="-2"/>
          <w:shd w:val="clear" w:color="auto" w:fill="FFFFFF"/>
          <w:lang w:val="vi-VN"/>
        </w:rPr>
        <w:t xml:space="preserve"> </w:t>
      </w:r>
      <w:r w:rsidRPr="002238E3">
        <w:rPr>
          <w:spacing w:val="-2"/>
          <w:shd w:val="clear" w:color="auto" w:fill="FFFFFF"/>
          <w:lang w:val="de-DE"/>
        </w:rPr>
        <w:t xml:space="preserve">nhằm quy định, phân công rõ trách nhiệm của từng cơ quan, đơn vị trong việc chủ trì, phối hợp tham mưu giúp UBND tỉnh </w:t>
      </w:r>
      <w:r w:rsidR="00A0078C" w:rsidRPr="002238E3">
        <w:rPr>
          <w:bCs/>
          <w:spacing w:val="-2"/>
          <w:lang w:val="vi-VN"/>
        </w:rPr>
        <w:t>công tác kiểm tra, rà soát, hệ thống hóa và xử lý văn bản quy phạm pháp luật tại địa phương</w:t>
      </w:r>
      <w:r w:rsidRPr="002238E3">
        <w:rPr>
          <w:spacing w:val="-2"/>
          <w:shd w:val="clear" w:color="auto" w:fill="FFFFFF"/>
          <w:lang w:val="de-DE"/>
        </w:rPr>
        <w:t>. Đảm bảo</w:t>
      </w:r>
      <w:r w:rsidR="00F52363" w:rsidRPr="002238E3">
        <w:rPr>
          <w:spacing w:val="-2"/>
          <w:shd w:val="clear" w:color="auto" w:fill="FFFFFF"/>
          <w:lang w:val="de-DE"/>
        </w:rPr>
        <w:t xml:space="preserve"> công tác</w:t>
      </w:r>
      <w:r w:rsidRPr="002238E3">
        <w:rPr>
          <w:spacing w:val="-2"/>
          <w:shd w:val="clear" w:color="auto" w:fill="FFFFFF"/>
          <w:lang w:val="de-DE"/>
        </w:rPr>
        <w:t xml:space="preserve"> </w:t>
      </w:r>
      <w:r w:rsidR="00F52363" w:rsidRPr="002238E3">
        <w:rPr>
          <w:bCs/>
          <w:spacing w:val="-2"/>
          <w:lang w:val="de-DE"/>
        </w:rPr>
        <w:t>kiểm tra, rà soát, hệ thống hóa và xử lý văn bản quy phạm pháp luật</w:t>
      </w:r>
      <w:r w:rsidRPr="002238E3">
        <w:rPr>
          <w:spacing w:val="-2"/>
          <w:shd w:val="clear" w:color="auto" w:fill="FFFFFF"/>
          <w:lang w:val="de-DE"/>
        </w:rPr>
        <w:t xml:space="preserve"> </w:t>
      </w:r>
      <w:r w:rsidR="00F52363" w:rsidRPr="002238E3">
        <w:rPr>
          <w:spacing w:val="-2"/>
          <w:shd w:val="clear" w:color="auto" w:fill="FFFFFF"/>
          <w:lang w:val="de-DE"/>
        </w:rPr>
        <w:t xml:space="preserve">đi vào </w:t>
      </w:r>
      <w:r w:rsidR="00F52363" w:rsidRPr="002238E3">
        <w:rPr>
          <w:spacing w:val="-2"/>
          <w:lang w:val="de-DE"/>
        </w:rPr>
        <w:t>nề nếp, kịp thời</w:t>
      </w:r>
      <w:r w:rsidRPr="002238E3">
        <w:rPr>
          <w:spacing w:val="-2"/>
          <w:shd w:val="clear" w:color="auto" w:fill="FFFFFF"/>
          <w:lang w:val="de-DE"/>
        </w:rPr>
        <w:t xml:space="preserve">, qua đó góp phần nâng cao chất lượng công tác tham mưu cho UBND tỉnh trong việc triển khai, thực hiện </w:t>
      </w:r>
      <w:r w:rsidR="00C133F3" w:rsidRPr="002238E3">
        <w:rPr>
          <w:spacing w:val="-2"/>
          <w:shd w:val="clear" w:color="auto" w:fill="FFFFFF"/>
          <w:lang w:val="de-DE"/>
        </w:rPr>
        <w:t xml:space="preserve">công tác này </w:t>
      </w:r>
      <w:r w:rsidRPr="002238E3">
        <w:rPr>
          <w:spacing w:val="-2"/>
          <w:shd w:val="clear" w:color="auto" w:fill="FFFFFF"/>
          <w:lang w:val="de-DE"/>
        </w:rPr>
        <w:t>trên địa bàn tỉnh.</w:t>
      </w:r>
    </w:p>
    <w:p w14:paraId="60DD386C" w14:textId="77777777" w:rsidR="009C0E75" w:rsidRPr="00313023" w:rsidRDefault="009C0E75" w:rsidP="00B51B79">
      <w:pPr>
        <w:shd w:val="clear" w:color="auto" w:fill="FFFFFF"/>
        <w:spacing w:before="120" w:after="120" w:line="340" w:lineRule="exact"/>
        <w:ind w:firstLine="720"/>
        <w:jc w:val="both"/>
        <w:rPr>
          <w:b/>
          <w:color w:val="000000"/>
          <w:lang w:val="vi-VN"/>
        </w:rPr>
      </w:pPr>
      <w:r w:rsidRPr="00313023">
        <w:rPr>
          <w:b/>
          <w:color w:val="000000"/>
          <w:lang w:val="vi-VN"/>
        </w:rPr>
        <w:t>2. Quan điểm xây dựng</w:t>
      </w:r>
    </w:p>
    <w:p w14:paraId="7067749E" w14:textId="032E8654" w:rsidR="00905464" w:rsidRPr="00313023" w:rsidRDefault="00B41881" w:rsidP="00B51B79">
      <w:pPr>
        <w:spacing w:before="120" w:after="120" w:line="340" w:lineRule="exact"/>
        <w:ind w:firstLine="720"/>
        <w:jc w:val="both"/>
        <w:rPr>
          <w:bCs/>
          <w:color w:val="000000"/>
          <w:lang w:val="nl-NL"/>
        </w:rPr>
      </w:pPr>
      <w:r w:rsidRPr="00313023">
        <w:rPr>
          <w:color w:val="000000"/>
          <w:lang w:val="vi-VN"/>
        </w:rPr>
        <w:t xml:space="preserve">Tuân thủ </w:t>
      </w:r>
      <w:r w:rsidRPr="00313023">
        <w:rPr>
          <w:color w:val="000000"/>
          <w:lang w:val="nl-NL"/>
        </w:rPr>
        <w:t xml:space="preserve">các </w:t>
      </w:r>
      <w:r w:rsidRPr="00313023">
        <w:rPr>
          <w:color w:val="000000"/>
          <w:lang w:val="vi-VN"/>
        </w:rPr>
        <w:t xml:space="preserve">quy định của Luật Ban hành văn bản quy phạm pháp luật năm </w:t>
      </w:r>
      <w:r w:rsidRPr="00313023">
        <w:rPr>
          <w:color w:val="000000"/>
          <w:lang w:val="nl-NL"/>
        </w:rPr>
        <w:t>2025 và các văn bản quy định chi tiết, hướng dẫn thi hành.</w:t>
      </w:r>
    </w:p>
    <w:p w14:paraId="4BF1C4B6" w14:textId="77777777" w:rsidR="00052984" w:rsidRPr="00313023" w:rsidRDefault="00585E7C" w:rsidP="00B51B79">
      <w:pPr>
        <w:spacing w:before="120" w:after="120" w:line="340" w:lineRule="exact"/>
        <w:ind w:firstLine="720"/>
        <w:jc w:val="both"/>
        <w:rPr>
          <w:bCs/>
          <w:color w:val="000000"/>
          <w:lang w:val="nl-NL"/>
        </w:rPr>
      </w:pPr>
      <w:r w:rsidRPr="00313023">
        <w:rPr>
          <w:b/>
          <w:color w:val="000000"/>
          <w:lang w:val="nl-NL"/>
        </w:rPr>
        <w:t>III</w:t>
      </w:r>
      <w:r w:rsidR="00052984" w:rsidRPr="00313023">
        <w:rPr>
          <w:b/>
          <w:color w:val="000000"/>
          <w:lang w:val="vi-VN"/>
        </w:rPr>
        <w:t xml:space="preserve">. QUÁ TRÌNH XÂY DỰNG </w:t>
      </w:r>
      <w:r w:rsidR="00052984" w:rsidRPr="00313023">
        <w:rPr>
          <w:b/>
          <w:color w:val="000000"/>
          <w:lang w:val="nl-NL"/>
        </w:rPr>
        <w:t xml:space="preserve">DỰ THẢO </w:t>
      </w:r>
      <w:r w:rsidR="00052984" w:rsidRPr="00313023">
        <w:rPr>
          <w:b/>
          <w:color w:val="000000"/>
          <w:lang w:val="vi-VN"/>
        </w:rPr>
        <w:t>QUYẾT ĐỊNH</w:t>
      </w:r>
    </w:p>
    <w:p w14:paraId="151468F0" w14:textId="0664D97F" w:rsidR="00E06DAF" w:rsidRPr="00313023" w:rsidRDefault="00E06DAF" w:rsidP="00B51B79">
      <w:pPr>
        <w:widowControl w:val="0"/>
        <w:shd w:val="clear" w:color="auto" w:fill="FFFFFF"/>
        <w:spacing w:before="120" w:after="120" w:line="340" w:lineRule="exact"/>
        <w:ind w:firstLine="709"/>
        <w:jc w:val="both"/>
        <w:rPr>
          <w:lang w:val="nl-NL" w:bidi="he-IL"/>
        </w:rPr>
      </w:pPr>
      <w:r w:rsidRPr="00313023">
        <w:rPr>
          <w:lang w:val="nl-NL" w:bidi="he-IL"/>
        </w:rPr>
        <w:t xml:space="preserve">Thực hiện Công văn số </w:t>
      </w:r>
      <w:r w:rsidR="002E2AC9" w:rsidRPr="00313023">
        <w:rPr>
          <w:lang w:val="nl-NL" w:bidi="he-IL"/>
        </w:rPr>
        <w:t>2805</w:t>
      </w:r>
      <w:r w:rsidRPr="00313023">
        <w:rPr>
          <w:lang w:val="nl-NL" w:bidi="he-IL"/>
        </w:rPr>
        <w:t>/UBND-NC ngày</w:t>
      </w:r>
      <w:r w:rsidR="002E2AC9" w:rsidRPr="00313023">
        <w:rPr>
          <w:lang w:val="nl-NL" w:bidi="he-IL"/>
        </w:rPr>
        <w:t xml:space="preserve"> 07</w:t>
      </w:r>
      <w:r w:rsidR="00594DB6">
        <w:rPr>
          <w:lang w:val="nl-NL" w:bidi="he-IL"/>
        </w:rPr>
        <w:t xml:space="preserve"> tháng </w:t>
      </w:r>
      <w:r w:rsidR="002E2AC9" w:rsidRPr="00313023">
        <w:rPr>
          <w:lang w:val="nl-NL" w:bidi="he-IL"/>
        </w:rPr>
        <w:t>9</w:t>
      </w:r>
      <w:r w:rsidR="00594DB6">
        <w:rPr>
          <w:lang w:val="nl-NL" w:bidi="he-IL"/>
        </w:rPr>
        <w:t xml:space="preserve"> năm </w:t>
      </w:r>
      <w:r w:rsidRPr="00313023">
        <w:rPr>
          <w:lang w:val="nl-NL" w:bidi="he-IL"/>
        </w:rPr>
        <w:t xml:space="preserve">2025 của UBND tỉnh về </w:t>
      </w:r>
      <w:r w:rsidR="002E2AC9" w:rsidRPr="00313023">
        <w:rPr>
          <w:lang w:val="nl-NL" w:bidi="he-IL"/>
        </w:rPr>
        <w:t>chủ trương đối với danh mục xây dựng các Quyết định của Ủy ban nhân dân tỉnh về xử lý văn bản quy phạm pháp luật có liên quan đến việc sắp xếp, tổ chức chính quyền địa phương 02 cấp,</w:t>
      </w:r>
      <w:r w:rsidRPr="00313023">
        <w:rPr>
          <w:lang w:val="nl-NL" w:bidi="he-IL"/>
        </w:rPr>
        <w:t xml:space="preserve"> Sở Tư pháp chủ trì, phối hợp với các đơn vị liên quan thực hiện các hoạt động sau:</w:t>
      </w:r>
    </w:p>
    <w:p w14:paraId="4B0A8B77" w14:textId="77777777" w:rsidR="002E0DDA" w:rsidRPr="00313023" w:rsidRDefault="0044664B" w:rsidP="00B51B79">
      <w:pPr>
        <w:spacing w:before="120" w:after="120" w:line="340" w:lineRule="exact"/>
        <w:jc w:val="both"/>
        <w:rPr>
          <w:color w:val="000000"/>
          <w:lang w:val="nl-NL"/>
        </w:rPr>
      </w:pPr>
      <w:r w:rsidRPr="00313023">
        <w:rPr>
          <w:lang w:val="nl-NL" w:bidi="he-IL"/>
        </w:rPr>
        <w:tab/>
      </w:r>
      <w:r w:rsidR="002E2AC9" w:rsidRPr="00313023">
        <w:rPr>
          <w:lang w:val="nl-NL" w:bidi="he-IL"/>
        </w:rPr>
        <w:t>1</w:t>
      </w:r>
      <w:r w:rsidR="00E06DAF" w:rsidRPr="00313023">
        <w:rPr>
          <w:lang w:val="nl-NL" w:bidi="he-IL"/>
        </w:rPr>
        <w:t>. Xây dựng dự thảo Quyết định, dự thảo Tờ trình</w:t>
      </w:r>
      <w:r w:rsidR="0003652C" w:rsidRPr="00313023">
        <w:rPr>
          <w:lang w:val="nl-NL" w:bidi="he-IL"/>
        </w:rPr>
        <w:t>, bản</w:t>
      </w:r>
      <w:r w:rsidR="002E2AC9" w:rsidRPr="00313023">
        <w:rPr>
          <w:lang w:val="nl-NL" w:bidi="he-IL"/>
        </w:rPr>
        <w:t xml:space="preserve"> so sánh,</w:t>
      </w:r>
      <w:r w:rsidR="0003652C" w:rsidRPr="00313023">
        <w:rPr>
          <w:lang w:val="nl-NL" w:bidi="he-IL"/>
        </w:rPr>
        <w:t xml:space="preserve"> thuyết minh dự thảo Quyết định.</w:t>
      </w:r>
    </w:p>
    <w:p w14:paraId="6E952A9F" w14:textId="328E64D8" w:rsidR="005A5557" w:rsidRPr="00313023" w:rsidRDefault="002E0DDA" w:rsidP="00B51B79">
      <w:pPr>
        <w:spacing w:before="120" w:after="120" w:line="340" w:lineRule="exact"/>
        <w:ind w:firstLine="709"/>
        <w:jc w:val="both"/>
        <w:rPr>
          <w:color w:val="000000"/>
          <w:lang w:val="nl-NL"/>
        </w:rPr>
      </w:pPr>
      <w:r w:rsidRPr="00313023">
        <w:rPr>
          <w:lang w:val="nl-NL" w:bidi="he-IL"/>
        </w:rPr>
        <w:t>2</w:t>
      </w:r>
      <w:r w:rsidR="00E06DAF" w:rsidRPr="00313023">
        <w:rPr>
          <w:lang w:val="nl-NL" w:bidi="he-IL"/>
        </w:rPr>
        <w:t xml:space="preserve">. Sở Tư pháp gửi dự thảo Tờ trình, </w:t>
      </w:r>
      <w:r w:rsidR="00E55413" w:rsidRPr="00313023">
        <w:rPr>
          <w:lang w:val="nl-NL" w:bidi="he-IL"/>
        </w:rPr>
        <w:t xml:space="preserve">dự thảo </w:t>
      </w:r>
      <w:r w:rsidR="00E06DAF" w:rsidRPr="00313023">
        <w:rPr>
          <w:lang w:val="nl-NL" w:bidi="he-IL"/>
        </w:rPr>
        <w:t>Quyết định</w:t>
      </w:r>
      <w:r w:rsidRPr="00313023">
        <w:rPr>
          <w:lang w:val="nl-NL" w:bidi="he-IL"/>
        </w:rPr>
        <w:t>, bản so sánh, thuyết minh dự thảo Quyết định</w:t>
      </w:r>
      <w:r w:rsidR="00E06DAF" w:rsidRPr="00313023">
        <w:rPr>
          <w:lang w:val="nl-NL" w:bidi="he-IL"/>
        </w:rPr>
        <w:t xml:space="preserve"> xin ý kiến góp ý của</w:t>
      </w:r>
      <w:r w:rsidR="00DE0BE6" w:rsidRPr="00313023">
        <w:rPr>
          <w:lang w:val="nl-NL" w:bidi="he-IL"/>
        </w:rPr>
        <w:t xml:space="preserve"> </w:t>
      </w:r>
      <w:r w:rsidRPr="00313023">
        <w:rPr>
          <w:color w:val="000000"/>
          <w:lang w:val="nl-NL"/>
        </w:rPr>
        <w:t>Ủy ban</w:t>
      </w:r>
      <w:r w:rsidR="008640A7" w:rsidRPr="00313023">
        <w:rPr>
          <w:color w:val="000000"/>
          <w:lang w:val="nl-NL"/>
        </w:rPr>
        <w:t xml:space="preserve"> Mặt trận T</w:t>
      </w:r>
      <w:r w:rsidRPr="00313023">
        <w:rPr>
          <w:color w:val="000000"/>
          <w:lang w:val="nl-NL"/>
        </w:rPr>
        <w:t>ổ quốc Việt Nam tỉn</w:t>
      </w:r>
      <w:r w:rsidR="00B20651">
        <w:rPr>
          <w:color w:val="000000"/>
          <w:lang w:val="nl-NL"/>
        </w:rPr>
        <w:t>h Cao Bằng; các sở, b</w:t>
      </w:r>
      <w:r w:rsidR="00D1392D">
        <w:rPr>
          <w:color w:val="000000"/>
          <w:lang w:val="nl-NL"/>
        </w:rPr>
        <w:t>an, ngành; UBND các xã, phường.</w:t>
      </w:r>
    </w:p>
    <w:p w14:paraId="6B910028" w14:textId="0F5D682B" w:rsidR="00E06DAF" w:rsidRPr="00D1392D" w:rsidRDefault="002E0DDA" w:rsidP="00B51B79">
      <w:pPr>
        <w:shd w:val="clear" w:color="auto" w:fill="FFFFFF"/>
        <w:spacing w:before="120" w:after="120" w:line="340" w:lineRule="exact"/>
        <w:ind w:firstLine="709"/>
        <w:jc w:val="both"/>
        <w:rPr>
          <w:lang w:val="vi-VN"/>
        </w:rPr>
      </w:pPr>
      <w:r w:rsidRPr="00313023">
        <w:rPr>
          <w:lang w:val="nl-NL" w:bidi="he-IL"/>
        </w:rPr>
        <w:t>3</w:t>
      </w:r>
      <w:r w:rsidR="00E06DAF" w:rsidRPr="00313023">
        <w:rPr>
          <w:lang w:val="nl-NL" w:bidi="he-IL"/>
        </w:rPr>
        <w:t xml:space="preserve">. </w:t>
      </w:r>
      <w:r w:rsidR="00737C7A" w:rsidRPr="00313023">
        <w:rPr>
          <w:lang w:val="nl-NL" w:bidi="he-IL"/>
        </w:rPr>
        <w:t>Sở Tư pháp</w:t>
      </w:r>
      <w:r w:rsidR="00E06DAF" w:rsidRPr="00313023">
        <w:rPr>
          <w:lang w:val="nl-NL" w:bidi="he-IL"/>
        </w:rPr>
        <w:t xml:space="preserve"> tổng hợp ý kiến góp ý.</w:t>
      </w:r>
      <w:r w:rsidR="002E0937">
        <w:rPr>
          <w:lang w:val="nl-NL" w:bidi="he-IL"/>
        </w:rPr>
        <w:t xml:space="preserve"> </w:t>
      </w:r>
    </w:p>
    <w:p w14:paraId="34BFFC0A" w14:textId="141C3465" w:rsidR="00E06DAF" w:rsidRPr="00313023" w:rsidRDefault="005A5557" w:rsidP="00B51B79">
      <w:pPr>
        <w:widowControl w:val="0"/>
        <w:shd w:val="clear" w:color="auto" w:fill="FFFFFF"/>
        <w:spacing w:before="120" w:after="120" w:line="340" w:lineRule="exact"/>
        <w:ind w:firstLine="709"/>
        <w:jc w:val="both"/>
        <w:rPr>
          <w:lang w:val="nl-NL" w:bidi="he-IL"/>
        </w:rPr>
      </w:pPr>
      <w:r w:rsidRPr="00313023">
        <w:rPr>
          <w:lang w:val="nl-NL" w:bidi="he-IL"/>
        </w:rPr>
        <w:t>4</w:t>
      </w:r>
      <w:r w:rsidR="00E06DAF" w:rsidRPr="00313023">
        <w:rPr>
          <w:lang w:val="nl-NL" w:bidi="he-IL"/>
        </w:rPr>
        <w:t xml:space="preserve">. </w:t>
      </w:r>
      <w:r w:rsidR="00716836">
        <w:rPr>
          <w:lang w:val="nl-NL" w:bidi="he-IL"/>
        </w:rPr>
        <w:t xml:space="preserve">Trên cơ sở tổng hợp ý kiến </w:t>
      </w:r>
      <w:r w:rsidR="00716836">
        <w:rPr>
          <w:lang w:val="vi-VN"/>
        </w:rPr>
        <w:t>của các cơ quan, đơn vị, Sở Tư pháp đã thẩm định đối với dự thảo Quyết định được chỉnh sửa, bổ sung và hoàn thiện.</w:t>
      </w:r>
      <w:r w:rsidR="00716836" w:rsidRPr="00F52D41">
        <w:rPr>
          <w:lang w:val="vi-VN"/>
        </w:rPr>
        <w:t xml:space="preserve"> </w:t>
      </w:r>
      <w:r w:rsidR="00E06DAF" w:rsidRPr="00313023">
        <w:rPr>
          <w:lang w:val="nl-NL" w:bidi="he-IL"/>
        </w:rPr>
        <w:t xml:space="preserve">Sở Tư pháp đã thẩm định và có báo cáo thẩm định số </w:t>
      </w:r>
      <w:r w:rsidR="00716836">
        <w:rPr>
          <w:lang w:val="nl-NL" w:bidi="he-IL"/>
        </w:rPr>
        <w:t>.....</w:t>
      </w:r>
      <w:r w:rsidR="00E06DAF" w:rsidRPr="00313023">
        <w:rPr>
          <w:lang w:val="nl-NL" w:bidi="he-IL"/>
        </w:rPr>
        <w:t xml:space="preserve">/BCTĐ-STP ngày </w:t>
      </w:r>
      <w:r w:rsidR="00716836">
        <w:rPr>
          <w:lang w:val="nl-NL" w:bidi="he-IL"/>
        </w:rPr>
        <w:t>... tháng....năm 2025</w:t>
      </w:r>
      <w:r w:rsidR="00E06DAF" w:rsidRPr="00313023">
        <w:rPr>
          <w:lang w:val="nl-NL" w:bidi="he-IL"/>
        </w:rPr>
        <w:t xml:space="preserve"> thẩm định dự thảo </w:t>
      </w:r>
      <w:r w:rsidR="003A57DC" w:rsidRPr="00313023">
        <w:rPr>
          <w:color w:val="000000"/>
          <w:lang w:val="vi-VN"/>
        </w:rPr>
        <w:t>Quyết định</w:t>
      </w:r>
      <w:r w:rsidR="00E06DAF" w:rsidRPr="00313023">
        <w:rPr>
          <w:lang w:val="nl-NL" w:bidi="he-IL"/>
        </w:rPr>
        <w:t>.</w:t>
      </w:r>
    </w:p>
    <w:p w14:paraId="4434C8B3" w14:textId="77777777" w:rsidR="003A57DC" w:rsidRPr="00C17108" w:rsidRDefault="00E44166" w:rsidP="00B51B79">
      <w:pPr>
        <w:widowControl w:val="0"/>
        <w:shd w:val="clear" w:color="auto" w:fill="FFFFFF"/>
        <w:spacing w:before="120" w:after="120" w:line="340" w:lineRule="exact"/>
        <w:ind w:firstLine="709"/>
        <w:jc w:val="both"/>
        <w:rPr>
          <w:lang w:val="nl-NL" w:bidi="he-IL"/>
        </w:rPr>
      </w:pPr>
      <w:r w:rsidRPr="00C17108">
        <w:rPr>
          <w:lang w:val="nl-NL" w:bidi="he-IL"/>
        </w:rPr>
        <w:t>5</w:t>
      </w:r>
      <w:r w:rsidR="00E06DAF" w:rsidRPr="00C17108">
        <w:rPr>
          <w:lang w:val="nl-NL" w:bidi="he-IL"/>
        </w:rPr>
        <w:t xml:space="preserve">. Sở Tư pháp hoàn thiện hồ sơ trình </w:t>
      </w:r>
      <w:r w:rsidRPr="00C17108">
        <w:rPr>
          <w:lang w:val="nl-NL" w:bidi="he-IL"/>
        </w:rPr>
        <w:t>Ủy ban nhân dân</w:t>
      </w:r>
      <w:r w:rsidR="009C48FE" w:rsidRPr="00C17108">
        <w:rPr>
          <w:lang w:val="nl-NL" w:bidi="he-IL"/>
        </w:rPr>
        <w:t xml:space="preserve"> tỉnh xem xét và quyết định.</w:t>
      </w:r>
    </w:p>
    <w:p w14:paraId="20E2F8E9" w14:textId="77777777" w:rsidR="007E7EC5" w:rsidRDefault="007E7EC5" w:rsidP="00B51B79">
      <w:pPr>
        <w:spacing w:before="120" w:after="120" w:line="340" w:lineRule="exact"/>
        <w:ind w:firstLine="720"/>
        <w:jc w:val="both"/>
        <w:rPr>
          <w:b/>
          <w:bCs/>
          <w:color w:val="000000"/>
          <w:spacing w:val="-8"/>
          <w:lang w:val="nl-NL"/>
        </w:rPr>
      </w:pPr>
    </w:p>
    <w:p w14:paraId="3804564A" w14:textId="77777777" w:rsidR="00052984" w:rsidRPr="00313023" w:rsidRDefault="00585E7C" w:rsidP="00B51B79">
      <w:pPr>
        <w:spacing w:before="120" w:after="120" w:line="340" w:lineRule="exact"/>
        <w:ind w:firstLine="720"/>
        <w:jc w:val="both"/>
        <w:rPr>
          <w:b/>
          <w:bCs/>
          <w:color w:val="000000"/>
          <w:spacing w:val="-8"/>
          <w:lang w:val="nl-NL"/>
        </w:rPr>
      </w:pPr>
      <w:r w:rsidRPr="00313023">
        <w:rPr>
          <w:b/>
          <w:bCs/>
          <w:color w:val="000000"/>
          <w:spacing w:val="-8"/>
          <w:lang w:val="nl-NL"/>
        </w:rPr>
        <w:lastRenderedPageBreak/>
        <w:t>I</w:t>
      </w:r>
      <w:r w:rsidR="00052984" w:rsidRPr="00313023">
        <w:rPr>
          <w:b/>
          <w:bCs/>
          <w:color w:val="000000"/>
          <w:spacing w:val="-8"/>
          <w:lang w:val="vi-VN"/>
        </w:rPr>
        <w:t>V. BỐ CỤC VÀ NỘI DUNG CƠ BẢN CỦA DỰ THẢO</w:t>
      </w:r>
      <w:r w:rsidR="00CD28D6" w:rsidRPr="00313023">
        <w:rPr>
          <w:b/>
          <w:bCs/>
          <w:color w:val="000000"/>
          <w:spacing w:val="-8"/>
          <w:lang w:val="nl-NL"/>
        </w:rPr>
        <w:t xml:space="preserve"> QUYẾT ĐỊNH</w:t>
      </w:r>
    </w:p>
    <w:p w14:paraId="196F37DE" w14:textId="77777777" w:rsidR="00CD28D6" w:rsidRPr="00313023" w:rsidRDefault="00CD28D6" w:rsidP="00B51B79">
      <w:pPr>
        <w:spacing w:before="120" w:after="120" w:line="340" w:lineRule="exact"/>
        <w:ind w:firstLine="720"/>
        <w:jc w:val="both"/>
        <w:rPr>
          <w:b/>
          <w:color w:val="000000"/>
          <w:lang w:val="nl-NL"/>
        </w:rPr>
      </w:pPr>
      <w:r w:rsidRPr="00313023">
        <w:rPr>
          <w:b/>
          <w:color w:val="000000"/>
          <w:lang w:val="nl-NL"/>
        </w:rPr>
        <w:t>1. Phạm vi điều chỉnh và đối tượng áp dụng</w:t>
      </w:r>
    </w:p>
    <w:p w14:paraId="5ABEF11A" w14:textId="77777777" w:rsidR="00CA2920" w:rsidRPr="00313023" w:rsidRDefault="00CA2920" w:rsidP="00B51B79">
      <w:pPr>
        <w:spacing w:before="120" w:after="120" w:line="340" w:lineRule="exact"/>
        <w:ind w:firstLine="720"/>
        <w:jc w:val="both"/>
        <w:rPr>
          <w:lang w:val="nl-NL"/>
        </w:rPr>
      </w:pPr>
      <w:r w:rsidRPr="00313023">
        <w:rPr>
          <w:lang w:val="nl-NL"/>
        </w:rPr>
        <w:t>a) Phạm vi điều chỉnh</w:t>
      </w:r>
    </w:p>
    <w:p w14:paraId="5D6C0921" w14:textId="0DBBFA2C" w:rsidR="00BD7A74" w:rsidRPr="00E46A79" w:rsidRDefault="00BD7A74" w:rsidP="00B51B79">
      <w:pPr>
        <w:widowControl w:val="0"/>
        <w:spacing w:before="120" w:after="120" w:line="340" w:lineRule="exact"/>
        <w:ind w:firstLine="709"/>
        <w:jc w:val="both"/>
        <w:rPr>
          <w:lang w:val="vi-VN"/>
        </w:rPr>
      </w:pPr>
      <w:r w:rsidRPr="00F52D41">
        <w:rPr>
          <w:lang w:val="nl-NL"/>
        </w:rPr>
        <w:t xml:space="preserve">- </w:t>
      </w:r>
      <w:r w:rsidRPr="00E46A79">
        <w:rPr>
          <w:lang w:val="vi-VN"/>
        </w:rPr>
        <w:t>Quy chế này quy định về nguyên tắc, nội dung, trách nhiệm phối hợp của các cơ quan, tổ chức cá nhân có liên quan trong công tác kiểm tra, rà soát, hệ thống hóa và xử lý văn bản quy phạm pháp luật trên địa bàn tỉnh Cao Bằng.</w:t>
      </w:r>
    </w:p>
    <w:p w14:paraId="14A71CD2" w14:textId="6843666B" w:rsidR="00BD7A74" w:rsidRPr="00E46A79" w:rsidRDefault="00BD7A74" w:rsidP="00B51B79">
      <w:pPr>
        <w:widowControl w:val="0"/>
        <w:spacing w:before="120" w:after="120" w:line="340" w:lineRule="exact"/>
        <w:ind w:firstLine="709"/>
        <w:jc w:val="both"/>
        <w:rPr>
          <w:lang w:val="vi-VN"/>
        </w:rPr>
      </w:pPr>
      <w:r w:rsidRPr="00F52D41">
        <w:rPr>
          <w:lang w:val="vi-VN"/>
        </w:rPr>
        <w:t>-</w:t>
      </w:r>
      <w:r w:rsidRPr="00E46A79">
        <w:rPr>
          <w:lang w:val="vi-VN"/>
        </w:rPr>
        <w:t xml:space="preserve"> Quy chế này không quy định về công tác kiểm tra văn bản thuộc trách nhiệm kiểm tra của Hội đồng nhân dân tỉnh Cao Bằng.</w:t>
      </w:r>
    </w:p>
    <w:p w14:paraId="1B31617B" w14:textId="2EEAEB52" w:rsidR="00BD7A74" w:rsidRDefault="00AE4874" w:rsidP="00B51B79">
      <w:pPr>
        <w:spacing w:before="120" w:after="120" w:line="340" w:lineRule="exact"/>
        <w:ind w:firstLine="720"/>
        <w:jc w:val="both"/>
        <w:rPr>
          <w:lang w:val="nl-NL"/>
        </w:rPr>
      </w:pPr>
      <w:r w:rsidRPr="00313023">
        <w:rPr>
          <w:lang w:val="nl-NL"/>
        </w:rPr>
        <w:t>b) Đối tượng áp dụng</w:t>
      </w:r>
    </w:p>
    <w:p w14:paraId="11CE0980" w14:textId="77777777" w:rsidR="00BD7A74" w:rsidRPr="007E7EC5" w:rsidRDefault="00BD7A74" w:rsidP="00B51B79">
      <w:pPr>
        <w:widowControl w:val="0"/>
        <w:spacing w:before="120" w:after="120" w:line="340" w:lineRule="exact"/>
        <w:ind w:firstLine="709"/>
        <w:jc w:val="both"/>
        <w:rPr>
          <w:spacing w:val="-2"/>
          <w:lang w:val="vi-VN"/>
        </w:rPr>
      </w:pPr>
      <w:bookmarkStart w:id="0" w:name="_GoBack"/>
      <w:r w:rsidRPr="007E7EC5">
        <w:rPr>
          <w:spacing w:val="-2"/>
          <w:lang w:val="vi-VN"/>
        </w:rPr>
        <w:t>Quy chế này áp dụng đối với: Các sở, ban, ngành thuộc Ủy ban nhân dân tỉnh; Ủy ban nhân dân các xã, phường; Tổ chức, cá nhân khác có liên quan đến công tác kiểm tra, xử lý, rà soát, hệ thống hóa văn bản quy phạm pháp luật, cập nhật văn bản trên Cơ sở dữ liệu quốc gia về pháp luật trên địa bàn tỉnh Cao Bằng.</w:t>
      </w:r>
    </w:p>
    <w:bookmarkEnd w:id="0"/>
    <w:p w14:paraId="4B13F4EF" w14:textId="06F00245" w:rsidR="00CA2920" w:rsidRPr="00313023" w:rsidRDefault="00CA2920" w:rsidP="00B51B79">
      <w:pPr>
        <w:spacing w:before="120" w:after="120" w:line="340" w:lineRule="exact"/>
        <w:ind w:firstLine="720"/>
        <w:jc w:val="both"/>
        <w:rPr>
          <w:color w:val="000000"/>
          <w:lang w:val="nl-NL"/>
        </w:rPr>
      </w:pPr>
      <w:r w:rsidRPr="00313023">
        <w:rPr>
          <w:b/>
          <w:color w:val="000000"/>
          <w:lang w:val="nl-NL"/>
        </w:rPr>
        <w:t>2. Bố cục của dự thảo Quyết định</w:t>
      </w:r>
      <w:r w:rsidR="005111AB">
        <w:rPr>
          <w:color w:val="000000"/>
          <w:lang w:val="nl-NL"/>
        </w:rPr>
        <w:t xml:space="preserve">: </w:t>
      </w:r>
    </w:p>
    <w:p w14:paraId="0C085B5F" w14:textId="77777777" w:rsidR="00526994" w:rsidRDefault="00526994" w:rsidP="00B51B79">
      <w:pPr>
        <w:shd w:val="clear" w:color="auto" w:fill="FFFFFF"/>
        <w:spacing w:before="120" w:after="120" w:line="340" w:lineRule="exact"/>
        <w:ind w:firstLine="709"/>
        <w:jc w:val="both"/>
        <w:rPr>
          <w:lang w:val="nl-NL"/>
        </w:rPr>
      </w:pPr>
      <w:r>
        <w:rPr>
          <w:lang w:val="nl-NL"/>
        </w:rPr>
        <w:t>- Dự thảo Quyết định gồm: 03 điều;</w:t>
      </w:r>
    </w:p>
    <w:p w14:paraId="37A60C53" w14:textId="6DF8F5C4" w:rsidR="00526994" w:rsidRDefault="00526994" w:rsidP="00B51B79">
      <w:pPr>
        <w:shd w:val="clear" w:color="auto" w:fill="FFFFFF"/>
        <w:spacing w:before="120" w:after="120" w:line="340" w:lineRule="exact"/>
        <w:ind w:firstLine="709"/>
        <w:jc w:val="both"/>
        <w:rPr>
          <w:lang w:val="nl-NL"/>
        </w:rPr>
      </w:pPr>
      <w:r>
        <w:rPr>
          <w:lang w:val="nl-NL"/>
        </w:rPr>
        <w:t>- Dự thảo Quy chế ban hành kèm theo gồm 0</w:t>
      </w:r>
      <w:r w:rsidR="00C13058">
        <w:rPr>
          <w:lang w:val="nl-NL"/>
        </w:rPr>
        <w:t>5</w:t>
      </w:r>
      <w:r>
        <w:rPr>
          <w:lang w:val="nl-NL"/>
        </w:rPr>
        <w:t xml:space="preserve"> chương </w:t>
      </w:r>
      <w:r w:rsidR="00C13058">
        <w:rPr>
          <w:lang w:val="nl-NL"/>
        </w:rPr>
        <w:t>43</w:t>
      </w:r>
      <w:r>
        <w:rPr>
          <w:lang w:val="nl-NL"/>
        </w:rPr>
        <w:t xml:space="preserve"> điều.</w:t>
      </w:r>
    </w:p>
    <w:p w14:paraId="24FC465D" w14:textId="77777777" w:rsidR="00526994" w:rsidRPr="00313023" w:rsidRDefault="00526994" w:rsidP="00B51B79">
      <w:pPr>
        <w:spacing w:before="120" w:after="120" w:line="340" w:lineRule="exact"/>
        <w:ind w:firstLine="720"/>
        <w:jc w:val="both"/>
        <w:rPr>
          <w:b/>
          <w:color w:val="000000"/>
          <w:lang w:val="nl-NL"/>
        </w:rPr>
      </w:pPr>
      <w:r w:rsidRPr="00313023">
        <w:rPr>
          <w:b/>
          <w:color w:val="000000"/>
          <w:lang w:val="nl-NL"/>
        </w:rPr>
        <w:t>3. Nội dung cơ bản</w:t>
      </w:r>
    </w:p>
    <w:p w14:paraId="7818B934" w14:textId="6CA954B3" w:rsidR="00526994" w:rsidRDefault="002D7FE9" w:rsidP="00B51B79">
      <w:pPr>
        <w:shd w:val="clear" w:color="auto" w:fill="FFFFFF"/>
        <w:spacing w:before="120" w:after="120" w:line="340" w:lineRule="exact"/>
        <w:ind w:firstLine="709"/>
        <w:jc w:val="both"/>
        <w:rPr>
          <w:lang w:val="nl-NL"/>
        </w:rPr>
      </w:pPr>
      <w:r>
        <w:rPr>
          <w:lang w:val="nl-NL"/>
        </w:rPr>
        <w:t>Chương I. Quy định chung (gồm 04 điều)</w:t>
      </w:r>
      <w:r w:rsidR="00FA2A27">
        <w:rPr>
          <w:lang w:val="nl-NL"/>
        </w:rPr>
        <w:t>.</w:t>
      </w:r>
    </w:p>
    <w:p w14:paraId="372349BE" w14:textId="1EBA9C65" w:rsidR="00FA2A27" w:rsidRDefault="00FA2A27" w:rsidP="00B51B79">
      <w:pPr>
        <w:shd w:val="clear" w:color="auto" w:fill="FFFFFF"/>
        <w:spacing w:before="120" w:after="120" w:line="340" w:lineRule="exact"/>
        <w:ind w:firstLine="709"/>
        <w:jc w:val="both"/>
        <w:rPr>
          <w:lang w:val="nl-NL"/>
        </w:rPr>
      </w:pPr>
      <w:r>
        <w:rPr>
          <w:lang w:val="nl-NL"/>
        </w:rPr>
        <w:t>Chương II. Kiểm tra, xử lý văn bản quy phạm pháp luật (</w:t>
      </w:r>
      <w:r w:rsidR="00BD56AF">
        <w:rPr>
          <w:lang w:val="nl-NL"/>
        </w:rPr>
        <w:t>gồm 05 mục; 02 tiểu mục; 19 điều).</w:t>
      </w:r>
    </w:p>
    <w:p w14:paraId="309AF47D" w14:textId="12C2476B" w:rsidR="00BD56AF" w:rsidRDefault="00BD56AF" w:rsidP="00B51B79">
      <w:pPr>
        <w:shd w:val="clear" w:color="auto" w:fill="FFFFFF"/>
        <w:spacing w:before="120" w:after="120" w:line="340" w:lineRule="exact"/>
        <w:ind w:firstLine="709"/>
        <w:jc w:val="both"/>
        <w:rPr>
          <w:lang w:val="nl-NL"/>
        </w:rPr>
      </w:pPr>
      <w:r>
        <w:rPr>
          <w:lang w:val="nl-NL"/>
        </w:rPr>
        <w:t xml:space="preserve">Chương III. Rà soát, hệ thống hóa văn bản quy phạm pháp luật </w:t>
      </w:r>
      <w:r w:rsidR="00332265">
        <w:rPr>
          <w:lang w:val="nl-NL"/>
        </w:rPr>
        <w:t>(</w:t>
      </w:r>
      <w:r w:rsidR="007F48FA">
        <w:rPr>
          <w:lang w:val="nl-NL"/>
        </w:rPr>
        <w:t>gồm 05 mục; 12 điều).</w:t>
      </w:r>
    </w:p>
    <w:p w14:paraId="423A9236" w14:textId="7775516F" w:rsidR="007F48FA" w:rsidRDefault="007F48FA" w:rsidP="00B51B79">
      <w:pPr>
        <w:shd w:val="clear" w:color="auto" w:fill="FFFFFF"/>
        <w:spacing w:before="120" w:after="120" w:line="340" w:lineRule="exact"/>
        <w:ind w:firstLine="709"/>
        <w:jc w:val="both"/>
        <w:rPr>
          <w:lang w:val="nl-NL"/>
        </w:rPr>
      </w:pPr>
      <w:r>
        <w:rPr>
          <w:lang w:val="nl-NL"/>
        </w:rPr>
        <w:t>Chương IV. Tổ chức, quản lý cộng tác viên kiểm tra, rà soát, hệ thống hóa văn bản (gồm 06 điều).</w:t>
      </w:r>
    </w:p>
    <w:p w14:paraId="6AC21285" w14:textId="75EE0C48" w:rsidR="007F48FA" w:rsidRDefault="007F48FA" w:rsidP="00B51B79">
      <w:pPr>
        <w:shd w:val="clear" w:color="auto" w:fill="FFFFFF"/>
        <w:spacing w:before="120" w:after="120" w:line="340" w:lineRule="exact"/>
        <w:ind w:firstLine="709"/>
        <w:jc w:val="both"/>
        <w:rPr>
          <w:lang w:val="nl-NL"/>
        </w:rPr>
      </w:pPr>
      <w:r>
        <w:rPr>
          <w:lang w:val="nl-NL"/>
        </w:rPr>
        <w:t>Chương V. Tổ chức thực hiên (</w:t>
      </w:r>
      <w:r w:rsidR="0001269F">
        <w:rPr>
          <w:lang w:val="nl-NL"/>
        </w:rPr>
        <w:t>gồm 02 điều).</w:t>
      </w:r>
    </w:p>
    <w:p w14:paraId="78394686" w14:textId="77777777" w:rsidR="00D55ED7" w:rsidRDefault="00D55ED7" w:rsidP="00B51B79">
      <w:pPr>
        <w:spacing w:before="120" w:after="120" w:line="340" w:lineRule="exact"/>
        <w:ind w:firstLine="720"/>
        <w:jc w:val="both"/>
        <w:rPr>
          <w:b/>
          <w:bCs/>
          <w:color w:val="000000"/>
          <w:lang w:val="nl-NL"/>
        </w:rPr>
      </w:pPr>
      <w:r w:rsidRPr="00313023">
        <w:rPr>
          <w:b/>
          <w:bCs/>
          <w:color w:val="000000"/>
          <w:lang w:val="nl-NL"/>
        </w:rPr>
        <w:t>V. NHỮNG NỘI DUNG BỔ SUNG MỚI SO VỚI DỰ THẢO VĂN BẢN GỬI THẨM ĐỊNH (NẾU CÓ)</w:t>
      </w:r>
    </w:p>
    <w:p w14:paraId="48537D1D" w14:textId="77777777" w:rsidR="003F66B1" w:rsidRPr="00313023" w:rsidRDefault="003F66B1" w:rsidP="00B51B79">
      <w:pPr>
        <w:spacing w:before="120" w:after="120" w:line="340" w:lineRule="exact"/>
        <w:ind w:firstLine="720"/>
        <w:jc w:val="both"/>
        <w:rPr>
          <w:b/>
          <w:bCs/>
          <w:color w:val="000000"/>
          <w:lang w:val="nl-NL"/>
        </w:rPr>
      </w:pPr>
      <w:r w:rsidRPr="00313023">
        <w:rPr>
          <w:b/>
          <w:bCs/>
          <w:color w:val="000000"/>
          <w:lang w:val="nl-NL"/>
        </w:rPr>
        <w:t xml:space="preserve">VI. DỰ KIẾN NGUỒN </w:t>
      </w:r>
      <w:r w:rsidRPr="00313023">
        <w:rPr>
          <w:b/>
          <w:bCs/>
          <w:color w:val="000000"/>
          <w:lang w:val="nl-NL"/>
        </w:rPr>
        <w:tab/>
        <w:t>LỰC, ĐIỀU KIỆN BẢO ĐẢM CHO VIỆC THI HÀNH VĂN BẢN VÀ THỜI GIAN TRÌNH BAN HÀNH</w:t>
      </w:r>
    </w:p>
    <w:p w14:paraId="45F39F45" w14:textId="77777777" w:rsidR="003F66B1" w:rsidRPr="00313023" w:rsidRDefault="003F66B1" w:rsidP="00B51B79">
      <w:pPr>
        <w:spacing w:before="120" w:after="120" w:line="340" w:lineRule="exact"/>
        <w:ind w:firstLine="720"/>
        <w:jc w:val="both"/>
        <w:rPr>
          <w:b/>
          <w:bCs/>
          <w:color w:val="000000"/>
          <w:lang w:val="nl-NL"/>
        </w:rPr>
      </w:pPr>
      <w:r w:rsidRPr="00313023">
        <w:rPr>
          <w:b/>
          <w:bCs/>
          <w:color w:val="000000"/>
          <w:lang w:val="nl-NL"/>
        </w:rPr>
        <w:t>1. Dự kiến nguồn lực, điều kiện bảo đảm cho việc thi hành văn bản</w:t>
      </w:r>
    </w:p>
    <w:p w14:paraId="2E31FCD3" w14:textId="00D6DD7F" w:rsidR="003F66B1" w:rsidRPr="00313023" w:rsidRDefault="003F66B1" w:rsidP="00B51B79">
      <w:pPr>
        <w:spacing w:before="120" w:after="120" w:line="340" w:lineRule="exact"/>
        <w:ind w:firstLine="720"/>
        <w:jc w:val="both"/>
        <w:rPr>
          <w:bCs/>
          <w:color w:val="000000"/>
          <w:lang w:val="nl-NL"/>
        </w:rPr>
      </w:pPr>
      <w:r w:rsidRPr="00313023">
        <w:rPr>
          <w:bCs/>
          <w:color w:val="000000"/>
          <w:lang w:val="nl-NL"/>
        </w:rPr>
        <w:t xml:space="preserve">Việc triển khai thực hiện Quyết định </w:t>
      </w:r>
      <w:r w:rsidR="00B630C3" w:rsidRPr="00B630C3">
        <w:rPr>
          <w:bCs/>
          <w:color w:val="000000"/>
          <w:lang w:val="nl-NL"/>
        </w:rPr>
        <w:t xml:space="preserve">sử dụng bộ máy, nguồn nhân lực có </w:t>
      </w:r>
      <w:r w:rsidR="00B630C3">
        <w:rPr>
          <w:bCs/>
          <w:color w:val="000000"/>
          <w:lang w:val="nl-NL"/>
        </w:rPr>
        <w:t xml:space="preserve">sẵn của các cơ quan, tổ chức để </w:t>
      </w:r>
      <w:r w:rsidR="00B630C3" w:rsidRPr="00B630C3">
        <w:rPr>
          <w:bCs/>
          <w:color w:val="000000"/>
          <w:lang w:val="nl-NL"/>
        </w:rPr>
        <w:t>triển khai thực hiện</w:t>
      </w:r>
      <w:r w:rsidR="008208C1">
        <w:rPr>
          <w:bCs/>
          <w:color w:val="000000"/>
          <w:lang w:val="nl-NL"/>
        </w:rPr>
        <w:t>.</w:t>
      </w:r>
    </w:p>
    <w:p w14:paraId="4EBCED90" w14:textId="77777777" w:rsidR="003F66B1" w:rsidRPr="00313023" w:rsidRDefault="003F66B1" w:rsidP="00B51B79">
      <w:pPr>
        <w:spacing w:before="120" w:after="120" w:line="340" w:lineRule="exact"/>
        <w:ind w:firstLine="720"/>
        <w:jc w:val="both"/>
        <w:rPr>
          <w:b/>
          <w:bCs/>
          <w:color w:val="000000"/>
          <w:lang w:val="nl-NL"/>
        </w:rPr>
      </w:pPr>
      <w:r w:rsidRPr="00313023">
        <w:rPr>
          <w:b/>
          <w:bCs/>
          <w:color w:val="000000"/>
          <w:lang w:val="nl-NL"/>
        </w:rPr>
        <w:t>2. Thời gian trình ban hành</w:t>
      </w:r>
    </w:p>
    <w:p w14:paraId="40F28F05" w14:textId="4130032C" w:rsidR="003F66B1" w:rsidRPr="00313023" w:rsidRDefault="007D2CFD" w:rsidP="00B51B79">
      <w:pPr>
        <w:spacing w:before="120" w:after="120" w:line="340" w:lineRule="exact"/>
        <w:ind w:firstLine="720"/>
        <w:jc w:val="both"/>
        <w:rPr>
          <w:b/>
          <w:bCs/>
          <w:color w:val="000000"/>
          <w:lang w:val="nl-NL"/>
        </w:rPr>
      </w:pPr>
      <w:r>
        <w:rPr>
          <w:bCs/>
          <w:color w:val="000000"/>
          <w:lang w:val="nl-NL"/>
        </w:rPr>
        <w:t>T</w:t>
      </w:r>
      <w:r w:rsidR="008C51D4" w:rsidRPr="00313023">
        <w:rPr>
          <w:bCs/>
          <w:color w:val="000000"/>
          <w:lang w:val="nl-NL"/>
        </w:rPr>
        <w:t>rình Ủy ban nhân dân tỉnh ban hành trong</w:t>
      </w:r>
      <w:r w:rsidR="006D0D06">
        <w:rPr>
          <w:bCs/>
          <w:color w:val="000000"/>
          <w:lang w:val="nl-NL"/>
        </w:rPr>
        <w:t xml:space="preserve"> tháng 01</w:t>
      </w:r>
      <w:r w:rsidR="0006309F">
        <w:rPr>
          <w:bCs/>
          <w:color w:val="000000"/>
          <w:lang w:val="nl-NL"/>
        </w:rPr>
        <w:t>/2026</w:t>
      </w:r>
      <w:r w:rsidR="008C51D4" w:rsidRPr="00313023">
        <w:rPr>
          <w:bCs/>
          <w:color w:val="000000"/>
          <w:lang w:val="nl-NL"/>
        </w:rPr>
        <w:t>.</w:t>
      </w:r>
    </w:p>
    <w:p w14:paraId="51030806" w14:textId="13ECC492" w:rsidR="00A128FE" w:rsidRDefault="003F66B1" w:rsidP="00B51B79">
      <w:pPr>
        <w:spacing w:before="120" w:after="120" w:line="340" w:lineRule="exact"/>
        <w:ind w:firstLine="720"/>
        <w:jc w:val="both"/>
        <w:rPr>
          <w:bCs/>
          <w:color w:val="000000"/>
          <w:lang w:val="nl-NL"/>
        </w:rPr>
      </w:pPr>
      <w:r w:rsidRPr="00313023">
        <w:rPr>
          <w:bCs/>
          <w:color w:val="000000"/>
          <w:lang w:val="nl-NL"/>
        </w:rPr>
        <w:lastRenderedPageBreak/>
        <w:t xml:space="preserve">Trên đây là Tờ trình dự thảo </w:t>
      </w:r>
      <w:r w:rsidR="002D4D04" w:rsidRPr="00313023">
        <w:rPr>
          <w:color w:val="000000"/>
          <w:lang w:val="vi-VN"/>
        </w:rPr>
        <w:t xml:space="preserve">Quyết định </w:t>
      </w:r>
      <w:r w:rsidR="00E54409" w:rsidRPr="00F52D41">
        <w:rPr>
          <w:bCs/>
          <w:lang w:val="nl-NL"/>
        </w:rPr>
        <w:t>ban hành Quy chế phối hợp trong công tác kiểm tra, rà soát, hệ thống hóa và xử lý văn bản quy phạm pháp luật trên địa bàn tỉnh Cao Bằng</w:t>
      </w:r>
      <w:r w:rsidRPr="00313023">
        <w:rPr>
          <w:color w:val="000000"/>
          <w:lang w:val="nl-NL"/>
        </w:rPr>
        <w:t xml:space="preserve">, </w:t>
      </w:r>
      <w:r w:rsidR="001D5369" w:rsidRPr="00313023">
        <w:rPr>
          <w:bCs/>
          <w:color w:val="000000"/>
          <w:lang w:val="nl-NL"/>
        </w:rPr>
        <w:t>Sở Tư pháp kính trình Ủy ban nhân dân</w:t>
      </w:r>
      <w:r w:rsidRPr="00313023">
        <w:rPr>
          <w:bCs/>
          <w:color w:val="000000"/>
          <w:lang w:val="nl-NL"/>
        </w:rPr>
        <w:t xml:space="preserve"> tỉnh xem xét, quyết định./.</w:t>
      </w:r>
    </w:p>
    <w:p w14:paraId="1ED64684" w14:textId="77777777" w:rsidR="00BF5382" w:rsidRPr="007D2CFD" w:rsidRDefault="00BF5382" w:rsidP="00BF5382">
      <w:pPr>
        <w:ind w:firstLine="720"/>
        <w:jc w:val="both"/>
        <w:rPr>
          <w:bCs/>
          <w:color w:val="000000"/>
          <w:lang w:val="nl-NL"/>
        </w:rPr>
      </w:pPr>
    </w:p>
    <w:tbl>
      <w:tblPr>
        <w:tblW w:w="9351" w:type="dxa"/>
        <w:tblLook w:val="01E0" w:firstRow="1" w:lastRow="1" w:firstColumn="1" w:lastColumn="1" w:noHBand="0" w:noVBand="0"/>
      </w:tblPr>
      <w:tblGrid>
        <w:gridCol w:w="3913"/>
        <w:gridCol w:w="5438"/>
      </w:tblGrid>
      <w:tr w:rsidR="00052984" w:rsidRPr="00F52D41" w14:paraId="461F595C" w14:textId="77777777" w:rsidTr="00607738">
        <w:trPr>
          <w:trHeight w:val="2674"/>
        </w:trPr>
        <w:tc>
          <w:tcPr>
            <w:tcW w:w="3913" w:type="dxa"/>
          </w:tcPr>
          <w:p w14:paraId="27F23CA7" w14:textId="77777777" w:rsidR="00620F91" w:rsidRDefault="00052984" w:rsidP="00052984">
            <w:pPr>
              <w:rPr>
                <w:b/>
                <w:i/>
                <w:color w:val="000000"/>
                <w:sz w:val="24"/>
                <w:szCs w:val="24"/>
                <w:lang w:val="es-CO"/>
              </w:rPr>
            </w:pPr>
            <w:r w:rsidRPr="00052984">
              <w:rPr>
                <w:b/>
                <w:i/>
                <w:color w:val="000000"/>
                <w:sz w:val="24"/>
                <w:szCs w:val="24"/>
                <w:lang w:val="es-CO"/>
              </w:rPr>
              <w:t xml:space="preserve">Nơi nhận: </w:t>
            </w:r>
          </w:p>
          <w:p w14:paraId="130DAC49" w14:textId="77777777" w:rsidR="00620F91" w:rsidRPr="009D19A7" w:rsidRDefault="00620F91" w:rsidP="00052984">
            <w:pPr>
              <w:rPr>
                <w:color w:val="000000"/>
                <w:sz w:val="22"/>
                <w:szCs w:val="22"/>
                <w:lang w:val="sv-SE"/>
              </w:rPr>
            </w:pPr>
            <w:r w:rsidRPr="009D19A7">
              <w:rPr>
                <w:color w:val="000000"/>
                <w:sz w:val="22"/>
                <w:szCs w:val="22"/>
                <w:lang w:val="sv-SE"/>
              </w:rPr>
              <w:t>- Như trên;</w:t>
            </w:r>
          </w:p>
          <w:p w14:paraId="0E97294A" w14:textId="19E628DB" w:rsidR="00006E80" w:rsidRPr="009D19A7" w:rsidRDefault="00620F91" w:rsidP="00052984">
            <w:pPr>
              <w:rPr>
                <w:color w:val="000000"/>
                <w:sz w:val="22"/>
                <w:szCs w:val="22"/>
                <w:lang w:val="sv-SE"/>
              </w:rPr>
            </w:pPr>
            <w:r w:rsidRPr="009D19A7">
              <w:rPr>
                <w:color w:val="000000"/>
                <w:sz w:val="22"/>
                <w:szCs w:val="22"/>
                <w:lang w:val="sv-SE"/>
              </w:rPr>
              <w:t xml:space="preserve">- </w:t>
            </w:r>
            <w:r w:rsidR="00AB17D3" w:rsidRPr="009D19A7">
              <w:rPr>
                <w:color w:val="000000"/>
                <w:sz w:val="22"/>
                <w:szCs w:val="22"/>
                <w:lang w:val="sv-SE"/>
              </w:rPr>
              <w:t>Lãnh đạo Sở</w:t>
            </w:r>
            <w:r w:rsidR="00BE3A86" w:rsidRPr="009D19A7">
              <w:rPr>
                <w:color w:val="000000"/>
                <w:sz w:val="22"/>
                <w:szCs w:val="22"/>
                <w:lang w:val="sv-SE"/>
              </w:rPr>
              <w:t xml:space="preserve"> Tư pháp</w:t>
            </w:r>
            <w:r w:rsidRPr="009D19A7">
              <w:rPr>
                <w:color w:val="000000"/>
                <w:sz w:val="22"/>
                <w:szCs w:val="22"/>
                <w:lang w:val="sv-SE"/>
              </w:rPr>
              <w:t>;</w:t>
            </w:r>
          </w:p>
          <w:p w14:paraId="5817BB45" w14:textId="220CF671" w:rsidR="00620F91" w:rsidRPr="009D19A7" w:rsidRDefault="00006E80" w:rsidP="00052984">
            <w:pPr>
              <w:rPr>
                <w:color w:val="000000"/>
                <w:sz w:val="22"/>
                <w:szCs w:val="22"/>
                <w:lang w:val="sv-SE"/>
              </w:rPr>
            </w:pPr>
            <w:r w:rsidRPr="009D19A7">
              <w:rPr>
                <w:color w:val="000000"/>
                <w:sz w:val="22"/>
                <w:szCs w:val="22"/>
                <w:lang w:val="sv-SE"/>
              </w:rPr>
              <w:t>- Văn phòng Sở</w:t>
            </w:r>
            <w:r w:rsidR="00BE3A86" w:rsidRPr="009D19A7">
              <w:rPr>
                <w:color w:val="000000"/>
                <w:sz w:val="22"/>
                <w:szCs w:val="22"/>
                <w:lang w:val="sv-SE"/>
              </w:rPr>
              <w:t xml:space="preserve"> Tư pháp</w:t>
            </w:r>
            <w:r w:rsidRPr="009D19A7">
              <w:rPr>
                <w:color w:val="000000"/>
                <w:sz w:val="22"/>
                <w:szCs w:val="22"/>
                <w:lang w:val="sv-SE"/>
              </w:rPr>
              <w:t>;</w:t>
            </w:r>
            <w:r w:rsidR="00620F91" w:rsidRPr="009D19A7">
              <w:rPr>
                <w:color w:val="000000"/>
                <w:sz w:val="22"/>
                <w:szCs w:val="22"/>
                <w:lang w:val="sv-SE"/>
              </w:rPr>
              <w:t xml:space="preserve"> </w:t>
            </w:r>
          </w:p>
          <w:p w14:paraId="21783988" w14:textId="77777777" w:rsidR="00052984" w:rsidRPr="009D19A7" w:rsidRDefault="00620F91" w:rsidP="00052984">
            <w:pPr>
              <w:rPr>
                <w:color w:val="000000"/>
                <w:sz w:val="22"/>
                <w:szCs w:val="22"/>
                <w:lang w:val="es-CO"/>
              </w:rPr>
            </w:pPr>
            <w:r w:rsidRPr="009D19A7">
              <w:rPr>
                <w:color w:val="000000"/>
                <w:sz w:val="22"/>
                <w:szCs w:val="22"/>
                <w:lang w:val="sv-SE"/>
              </w:rPr>
              <w:t xml:space="preserve">- Lưu: VT, </w:t>
            </w:r>
            <w:r w:rsidR="0012454D" w:rsidRPr="009D19A7">
              <w:rPr>
                <w:color w:val="000000"/>
                <w:sz w:val="22"/>
                <w:szCs w:val="22"/>
                <w:lang w:val="sv-SE"/>
              </w:rPr>
              <w:t>XDTHPL</w:t>
            </w:r>
            <w:r w:rsidR="007D4381" w:rsidRPr="009D19A7">
              <w:rPr>
                <w:color w:val="000000"/>
                <w:sz w:val="22"/>
                <w:szCs w:val="22"/>
                <w:vertAlign w:val="subscript"/>
                <w:lang w:val="sv-SE"/>
              </w:rPr>
              <w:t>(Ch)</w:t>
            </w:r>
            <w:r w:rsidRPr="009D19A7">
              <w:rPr>
                <w:color w:val="000000"/>
                <w:sz w:val="22"/>
                <w:szCs w:val="22"/>
                <w:lang w:val="sv-SE"/>
              </w:rPr>
              <w:t>.</w:t>
            </w:r>
          </w:p>
          <w:p w14:paraId="1C43ECBA" w14:textId="77777777" w:rsidR="00052984" w:rsidRPr="008A358D" w:rsidRDefault="00052984" w:rsidP="008A358D">
            <w:pPr>
              <w:rPr>
                <w:lang w:val="es-CO"/>
              </w:rPr>
            </w:pPr>
          </w:p>
        </w:tc>
        <w:tc>
          <w:tcPr>
            <w:tcW w:w="5438" w:type="dxa"/>
          </w:tcPr>
          <w:p w14:paraId="74DD58A2" w14:textId="77777777" w:rsidR="00052984" w:rsidRPr="00052984" w:rsidRDefault="00052984" w:rsidP="00052984">
            <w:pPr>
              <w:jc w:val="center"/>
              <w:rPr>
                <w:b/>
                <w:color w:val="000000"/>
                <w:lang w:val="es-CO"/>
              </w:rPr>
            </w:pPr>
            <w:r w:rsidRPr="00052984">
              <w:rPr>
                <w:b/>
                <w:color w:val="000000"/>
                <w:lang w:val="es-CO"/>
              </w:rPr>
              <w:t>GIÁM ĐỐC</w:t>
            </w:r>
          </w:p>
          <w:p w14:paraId="6A9E407A" w14:textId="77777777" w:rsidR="00165E8A" w:rsidRDefault="00165E8A" w:rsidP="00052984">
            <w:pPr>
              <w:jc w:val="center"/>
              <w:rPr>
                <w:b/>
                <w:color w:val="000000"/>
                <w:lang w:val="es-CO"/>
              </w:rPr>
            </w:pPr>
          </w:p>
          <w:p w14:paraId="541C6B73" w14:textId="77777777" w:rsidR="00165E8A" w:rsidRDefault="00165E8A" w:rsidP="00052984">
            <w:pPr>
              <w:jc w:val="center"/>
              <w:rPr>
                <w:b/>
                <w:color w:val="000000"/>
                <w:lang w:val="es-CO"/>
              </w:rPr>
            </w:pPr>
          </w:p>
          <w:p w14:paraId="0F0EE65B" w14:textId="77777777" w:rsidR="00FB1474" w:rsidRDefault="00FB1474" w:rsidP="00FB1474">
            <w:pPr>
              <w:rPr>
                <w:b/>
                <w:color w:val="000000"/>
                <w:lang w:val="es-CO"/>
              </w:rPr>
            </w:pPr>
          </w:p>
          <w:p w14:paraId="48482E82" w14:textId="77777777" w:rsidR="00165E8A" w:rsidRDefault="00165E8A" w:rsidP="00052984">
            <w:pPr>
              <w:jc w:val="center"/>
              <w:rPr>
                <w:b/>
                <w:color w:val="000000"/>
                <w:lang w:val="es-CO"/>
              </w:rPr>
            </w:pPr>
          </w:p>
          <w:p w14:paraId="142D078C" w14:textId="77777777" w:rsidR="008A358D" w:rsidRDefault="008A358D" w:rsidP="000F2633">
            <w:pPr>
              <w:jc w:val="center"/>
              <w:rPr>
                <w:b/>
                <w:color w:val="000000"/>
                <w:lang w:val="es-CO"/>
              </w:rPr>
            </w:pPr>
          </w:p>
          <w:p w14:paraId="1E8742EE" w14:textId="77777777" w:rsidR="00052984" w:rsidRPr="00052984" w:rsidRDefault="00AB17D3" w:rsidP="000F2633">
            <w:pPr>
              <w:jc w:val="center"/>
              <w:rPr>
                <w:b/>
                <w:color w:val="000000"/>
                <w:lang w:val="es-CO"/>
              </w:rPr>
            </w:pPr>
            <w:r>
              <w:rPr>
                <w:b/>
                <w:color w:val="000000"/>
                <w:lang w:val="es-CO"/>
              </w:rPr>
              <w:t>Đoàn Trọng Hùng</w:t>
            </w:r>
          </w:p>
        </w:tc>
      </w:tr>
    </w:tbl>
    <w:p w14:paraId="3BB40167" w14:textId="77777777" w:rsidR="00052984" w:rsidRPr="006A5B1B" w:rsidRDefault="00052984" w:rsidP="00607738">
      <w:pPr>
        <w:rPr>
          <w:color w:val="000000"/>
          <w:lang w:val="pt-BR"/>
        </w:rPr>
      </w:pPr>
    </w:p>
    <w:sectPr w:rsidR="00052984" w:rsidRPr="006A5B1B" w:rsidSect="00BF5382">
      <w:headerReference w:type="default" r:id="rId11"/>
      <w:footerReference w:type="even" r:id="rId12"/>
      <w:pgSz w:w="11907" w:h="16840" w:code="9"/>
      <w:pgMar w:top="1134" w:right="1134" w:bottom="1134" w:left="1701" w:header="454" w:footer="51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AC60D" w14:textId="77777777" w:rsidR="0083541E" w:rsidRDefault="0083541E" w:rsidP="00221CAB">
      <w:r>
        <w:separator/>
      </w:r>
    </w:p>
  </w:endnote>
  <w:endnote w:type="continuationSeparator" w:id="0">
    <w:p w14:paraId="2F2966EA" w14:textId="77777777" w:rsidR="0083541E" w:rsidRDefault="0083541E" w:rsidP="002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E252F" w14:textId="77777777" w:rsidR="00545937" w:rsidRDefault="00545937" w:rsidP="0098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F52D88" w14:textId="77777777" w:rsidR="00545937" w:rsidRDefault="0054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EDFFE" w14:textId="77777777" w:rsidR="0083541E" w:rsidRDefault="0083541E" w:rsidP="00221CAB">
      <w:r>
        <w:separator/>
      </w:r>
    </w:p>
  </w:footnote>
  <w:footnote w:type="continuationSeparator" w:id="0">
    <w:p w14:paraId="22C419D3" w14:textId="77777777" w:rsidR="0083541E" w:rsidRDefault="0083541E" w:rsidP="00221CAB">
      <w:r>
        <w:continuationSeparator/>
      </w:r>
    </w:p>
  </w:footnote>
  <w:footnote w:id="1">
    <w:p w14:paraId="38785D9B" w14:textId="30C535E3" w:rsidR="00140676" w:rsidRPr="00140676" w:rsidRDefault="00140676" w:rsidP="00140676">
      <w:pPr>
        <w:pStyle w:val="FootnoteText"/>
      </w:pPr>
      <w:r>
        <w:rPr>
          <w:rStyle w:val="FootnoteReference"/>
        </w:rPr>
        <w:footnoteRef/>
      </w:r>
      <w:r w:rsidRPr="00140676">
        <w:t xml:space="preserve"> </w:t>
      </w:r>
      <w:r w:rsidRPr="00140676">
        <w:rPr>
          <w:rFonts w:ascii="Times New Roman" w:hAnsi="Times New Roman"/>
        </w:rPr>
        <w:t>quy định chi tiết một số điều và biện pháp để tổ chức, hướng dẫn thi hành Luật Ban hành văn bản quy phạm pháp luật</w:t>
      </w:r>
      <w:r>
        <w:rPr>
          <w:rFonts w:ascii="Times New Roman" w:hAnsi="Times New Roman"/>
        </w:rPr>
        <w:t>.</w:t>
      </w:r>
    </w:p>
  </w:footnote>
  <w:footnote w:id="2">
    <w:p w14:paraId="415561D9" w14:textId="769F9CC9" w:rsidR="00140676" w:rsidRDefault="00140676">
      <w:pPr>
        <w:pStyle w:val="FootnoteText"/>
      </w:pPr>
      <w:r>
        <w:rPr>
          <w:rStyle w:val="FootnoteReference"/>
        </w:rPr>
        <w:footnoteRef/>
      </w:r>
      <w:r>
        <w:t xml:space="preserve"> </w:t>
      </w:r>
      <w:r w:rsidRPr="00140676">
        <w:rPr>
          <w:rFonts w:ascii="Times New Roman" w:hAnsi="Times New Roman"/>
        </w:rPr>
        <w:t>về kiểm tra, rà soát, hệ thống hóa và xử lý văn bản quy phạm pháp luật</w:t>
      </w:r>
      <w:r>
        <w:rPr>
          <w:rFonts w:ascii="Times New Roman" w:hAnsi="Times New Roman"/>
        </w:rPr>
        <w:t>.</w:t>
      </w:r>
    </w:p>
  </w:footnote>
  <w:footnote w:id="3">
    <w:p w14:paraId="793AC72D" w14:textId="6497A4C1" w:rsidR="00B73D55" w:rsidRPr="00B73D55" w:rsidRDefault="00B73D55" w:rsidP="00B73D55">
      <w:pPr>
        <w:pStyle w:val="FootnoteText"/>
        <w:jc w:val="both"/>
      </w:pPr>
      <w:r>
        <w:rPr>
          <w:rStyle w:val="FootnoteReference"/>
        </w:rPr>
        <w:footnoteRef/>
      </w:r>
      <w:r w:rsidRPr="00B73D55">
        <w:t xml:space="preserve"> </w:t>
      </w:r>
      <w:r w:rsidRPr="00B73D55">
        <w:rPr>
          <w:rFonts w:ascii="Times New Roman" w:hAnsi="Times New Roman"/>
        </w:rPr>
        <w:t>sửa đổi, bổ sung một số điều của Ngh</w:t>
      </w:r>
      <w:r w:rsidR="003A0AA6">
        <w:rPr>
          <w:rFonts w:ascii="Times New Roman" w:hAnsi="Times New Roman"/>
        </w:rPr>
        <w:t xml:space="preserve">ị định số 78/2025/NĐ-CP ngày 01 tháng 4 năm </w:t>
      </w:r>
      <w:r w:rsidRPr="00B73D55">
        <w:rPr>
          <w:rFonts w:ascii="Times New Roman" w:hAnsi="Times New Roman"/>
        </w:rPr>
        <w:t>2025 của Chính phủ quy định chi tiết một số điều và biện pháp để tổ chức, hướng dẫn thi hành Luật Ban hành văn bản quy phạm pháp luật và Nghị định số 79/2025/NĐ-C</w:t>
      </w:r>
      <w:r w:rsidR="003A0AA6">
        <w:rPr>
          <w:rFonts w:ascii="Times New Roman" w:hAnsi="Times New Roman"/>
        </w:rPr>
        <w:t xml:space="preserve">P ngày 01 tháng 4 năm </w:t>
      </w:r>
      <w:r w:rsidRPr="00B73D55">
        <w:rPr>
          <w:rFonts w:ascii="Times New Roman" w:hAnsi="Times New Roman"/>
        </w:rPr>
        <w:t>2025 của Chính phủ về kiểm tra, rà soát, hệ thống hóa và xử lý văn bản quy phạm pháp luật</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9FFC" w14:textId="77271493" w:rsidR="00545937" w:rsidRDefault="00545937" w:rsidP="00A10B6F">
    <w:pPr>
      <w:pStyle w:val="Header"/>
      <w:jc w:val="center"/>
    </w:pPr>
    <w:r>
      <w:fldChar w:fldCharType="begin"/>
    </w:r>
    <w:r>
      <w:instrText xml:space="preserve"> PAGE   \* MERGEFORMAT </w:instrText>
    </w:r>
    <w:r>
      <w:fldChar w:fldCharType="separate"/>
    </w:r>
    <w:r w:rsidR="007E7EC5">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2EC8"/>
    <w:multiLevelType w:val="hybridMultilevel"/>
    <w:tmpl w:val="78DC26C8"/>
    <w:lvl w:ilvl="0" w:tplc="F8E64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463AE3"/>
    <w:multiLevelType w:val="hybridMultilevel"/>
    <w:tmpl w:val="B2DC2EAA"/>
    <w:lvl w:ilvl="0" w:tplc="03DAF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9C246E"/>
    <w:multiLevelType w:val="hybridMultilevel"/>
    <w:tmpl w:val="86E8D65C"/>
    <w:lvl w:ilvl="0" w:tplc="53067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3D1963"/>
    <w:multiLevelType w:val="hybridMultilevel"/>
    <w:tmpl w:val="05260690"/>
    <w:lvl w:ilvl="0" w:tplc="49769928">
      <w:start w:val="1"/>
      <w:numFmt w:val="decimal"/>
      <w:lvlText w:val="%1."/>
      <w:lvlJc w:val="left"/>
      <w:pPr>
        <w:tabs>
          <w:tab w:val="num" w:pos="921"/>
        </w:tabs>
        <w:ind w:left="9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F3"/>
    <w:rsid w:val="0000042E"/>
    <w:rsid w:val="00003CD4"/>
    <w:rsid w:val="00003F81"/>
    <w:rsid w:val="000053FF"/>
    <w:rsid w:val="000062C2"/>
    <w:rsid w:val="00006E80"/>
    <w:rsid w:val="00007505"/>
    <w:rsid w:val="0001269F"/>
    <w:rsid w:val="00013034"/>
    <w:rsid w:val="000145CE"/>
    <w:rsid w:val="00017391"/>
    <w:rsid w:val="00021C39"/>
    <w:rsid w:val="000223E5"/>
    <w:rsid w:val="0002432A"/>
    <w:rsid w:val="00024E82"/>
    <w:rsid w:val="00026D3C"/>
    <w:rsid w:val="00030202"/>
    <w:rsid w:val="000309DF"/>
    <w:rsid w:val="000350DD"/>
    <w:rsid w:val="0003604B"/>
    <w:rsid w:val="00036456"/>
    <w:rsid w:val="0003652C"/>
    <w:rsid w:val="00040D01"/>
    <w:rsid w:val="00041644"/>
    <w:rsid w:val="00042B2D"/>
    <w:rsid w:val="000442F0"/>
    <w:rsid w:val="000457F6"/>
    <w:rsid w:val="00050BC3"/>
    <w:rsid w:val="0005112E"/>
    <w:rsid w:val="00051BF7"/>
    <w:rsid w:val="00052637"/>
    <w:rsid w:val="00052984"/>
    <w:rsid w:val="0005330F"/>
    <w:rsid w:val="000538D3"/>
    <w:rsid w:val="00054DCF"/>
    <w:rsid w:val="00057FE3"/>
    <w:rsid w:val="00061749"/>
    <w:rsid w:val="0006309F"/>
    <w:rsid w:val="0006333A"/>
    <w:rsid w:val="000639B5"/>
    <w:rsid w:val="000662B1"/>
    <w:rsid w:val="00066ED8"/>
    <w:rsid w:val="00070007"/>
    <w:rsid w:val="00071C37"/>
    <w:rsid w:val="00073C79"/>
    <w:rsid w:val="00074902"/>
    <w:rsid w:val="00075063"/>
    <w:rsid w:val="000764BA"/>
    <w:rsid w:val="00077019"/>
    <w:rsid w:val="00080540"/>
    <w:rsid w:val="000808E9"/>
    <w:rsid w:val="000811D6"/>
    <w:rsid w:val="00082931"/>
    <w:rsid w:val="00082C54"/>
    <w:rsid w:val="0008399F"/>
    <w:rsid w:val="00085421"/>
    <w:rsid w:val="00087CC1"/>
    <w:rsid w:val="000906F2"/>
    <w:rsid w:val="00092BF5"/>
    <w:rsid w:val="00095906"/>
    <w:rsid w:val="00096928"/>
    <w:rsid w:val="00096B44"/>
    <w:rsid w:val="000A2822"/>
    <w:rsid w:val="000A49E3"/>
    <w:rsid w:val="000A654F"/>
    <w:rsid w:val="000B2550"/>
    <w:rsid w:val="000B361D"/>
    <w:rsid w:val="000B3A72"/>
    <w:rsid w:val="000B7470"/>
    <w:rsid w:val="000C64C5"/>
    <w:rsid w:val="000C78B0"/>
    <w:rsid w:val="000D1786"/>
    <w:rsid w:val="000D682F"/>
    <w:rsid w:val="000D7D9D"/>
    <w:rsid w:val="000E02CF"/>
    <w:rsid w:val="000E0662"/>
    <w:rsid w:val="000E3ABA"/>
    <w:rsid w:val="000E4D7B"/>
    <w:rsid w:val="000F2633"/>
    <w:rsid w:val="000F264F"/>
    <w:rsid w:val="000F30A6"/>
    <w:rsid w:val="000F36ED"/>
    <w:rsid w:val="000F3C16"/>
    <w:rsid w:val="000F4A5C"/>
    <w:rsid w:val="000F5837"/>
    <w:rsid w:val="000F6DE4"/>
    <w:rsid w:val="001008ED"/>
    <w:rsid w:val="001009EF"/>
    <w:rsid w:val="0010224B"/>
    <w:rsid w:val="00103A5A"/>
    <w:rsid w:val="00105474"/>
    <w:rsid w:val="00106F39"/>
    <w:rsid w:val="00113E78"/>
    <w:rsid w:val="00114225"/>
    <w:rsid w:val="001156D3"/>
    <w:rsid w:val="00116807"/>
    <w:rsid w:val="00120F0C"/>
    <w:rsid w:val="00122088"/>
    <w:rsid w:val="00122629"/>
    <w:rsid w:val="00122A2D"/>
    <w:rsid w:val="00122E47"/>
    <w:rsid w:val="0012388F"/>
    <w:rsid w:val="00123D49"/>
    <w:rsid w:val="0012454D"/>
    <w:rsid w:val="001253DC"/>
    <w:rsid w:val="00126843"/>
    <w:rsid w:val="001277A6"/>
    <w:rsid w:val="00130CA5"/>
    <w:rsid w:val="00131285"/>
    <w:rsid w:val="00131613"/>
    <w:rsid w:val="00131D6D"/>
    <w:rsid w:val="0013268E"/>
    <w:rsid w:val="00140676"/>
    <w:rsid w:val="00140AD8"/>
    <w:rsid w:val="00141F29"/>
    <w:rsid w:val="00143403"/>
    <w:rsid w:val="0014413D"/>
    <w:rsid w:val="001443DC"/>
    <w:rsid w:val="001473D8"/>
    <w:rsid w:val="001513BA"/>
    <w:rsid w:val="001515B7"/>
    <w:rsid w:val="00155040"/>
    <w:rsid w:val="00155BC7"/>
    <w:rsid w:val="001560C7"/>
    <w:rsid w:val="001568B3"/>
    <w:rsid w:val="00157FD4"/>
    <w:rsid w:val="001630E9"/>
    <w:rsid w:val="001648AA"/>
    <w:rsid w:val="00165E8A"/>
    <w:rsid w:val="00167D15"/>
    <w:rsid w:val="00170D5C"/>
    <w:rsid w:val="0017183D"/>
    <w:rsid w:val="00171C93"/>
    <w:rsid w:val="00174DDD"/>
    <w:rsid w:val="00180452"/>
    <w:rsid w:val="001804DB"/>
    <w:rsid w:val="001829C1"/>
    <w:rsid w:val="001837AE"/>
    <w:rsid w:val="001860CE"/>
    <w:rsid w:val="0019090D"/>
    <w:rsid w:val="0019095E"/>
    <w:rsid w:val="001949B8"/>
    <w:rsid w:val="00196862"/>
    <w:rsid w:val="001978E7"/>
    <w:rsid w:val="001A3B80"/>
    <w:rsid w:val="001A4E60"/>
    <w:rsid w:val="001A64F6"/>
    <w:rsid w:val="001B14DF"/>
    <w:rsid w:val="001B5C8E"/>
    <w:rsid w:val="001B7066"/>
    <w:rsid w:val="001B7D36"/>
    <w:rsid w:val="001C13B4"/>
    <w:rsid w:val="001C1924"/>
    <w:rsid w:val="001C263C"/>
    <w:rsid w:val="001C3339"/>
    <w:rsid w:val="001C59A3"/>
    <w:rsid w:val="001C5A17"/>
    <w:rsid w:val="001C5D2C"/>
    <w:rsid w:val="001D054C"/>
    <w:rsid w:val="001D183F"/>
    <w:rsid w:val="001D44C0"/>
    <w:rsid w:val="001D4584"/>
    <w:rsid w:val="001D4627"/>
    <w:rsid w:val="001D4A91"/>
    <w:rsid w:val="001D5369"/>
    <w:rsid w:val="001D6A26"/>
    <w:rsid w:val="001D7C42"/>
    <w:rsid w:val="001E012F"/>
    <w:rsid w:val="001E1272"/>
    <w:rsid w:val="001E2DDE"/>
    <w:rsid w:val="001E3509"/>
    <w:rsid w:val="001E388F"/>
    <w:rsid w:val="001E412B"/>
    <w:rsid w:val="001E6792"/>
    <w:rsid w:val="001E7074"/>
    <w:rsid w:val="001E72E7"/>
    <w:rsid w:val="001F104D"/>
    <w:rsid w:val="001F361A"/>
    <w:rsid w:val="001F3FC2"/>
    <w:rsid w:val="001F5A8B"/>
    <w:rsid w:val="001F60C6"/>
    <w:rsid w:val="002000E7"/>
    <w:rsid w:val="0020165A"/>
    <w:rsid w:val="00206179"/>
    <w:rsid w:val="00206F97"/>
    <w:rsid w:val="00211384"/>
    <w:rsid w:val="00212012"/>
    <w:rsid w:val="00214788"/>
    <w:rsid w:val="00214FDE"/>
    <w:rsid w:val="00215CE1"/>
    <w:rsid w:val="0021646B"/>
    <w:rsid w:val="00216610"/>
    <w:rsid w:val="00216CAD"/>
    <w:rsid w:val="0022031F"/>
    <w:rsid w:val="00220D68"/>
    <w:rsid w:val="00221CAB"/>
    <w:rsid w:val="00222B4C"/>
    <w:rsid w:val="002238E3"/>
    <w:rsid w:val="00223D63"/>
    <w:rsid w:val="00225372"/>
    <w:rsid w:val="002340A0"/>
    <w:rsid w:val="00235B53"/>
    <w:rsid w:val="002364E3"/>
    <w:rsid w:val="002371E9"/>
    <w:rsid w:val="002371F8"/>
    <w:rsid w:val="0023767B"/>
    <w:rsid w:val="00243500"/>
    <w:rsid w:val="00243D3E"/>
    <w:rsid w:val="00244004"/>
    <w:rsid w:val="00244717"/>
    <w:rsid w:val="00247CD5"/>
    <w:rsid w:val="00250A91"/>
    <w:rsid w:val="00251075"/>
    <w:rsid w:val="00254584"/>
    <w:rsid w:val="002557C7"/>
    <w:rsid w:val="00270DF3"/>
    <w:rsid w:val="0027180B"/>
    <w:rsid w:val="002720DC"/>
    <w:rsid w:val="00272C59"/>
    <w:rsid w:val="00273BAF"/>
    <w:rsid w:val="00273FD5"/>
    <w:rsid w:val="002746D6"/>
    <w:rsid w:val="002834A1"/>
    <w:rsid w:val="00283DC3"/>
    <w:rsid w:val="002849AE"/>
    <w:rsid w:val="00287FF3"/>
    <w:rsid w:val="0029150A"/>
    <w:rsid w:val="00297308"/>
    <w:rsid w:val="002A3BB3"/>
    <w:rsid w:val="002B0AD9"/>
    <w:rsid w:val="002B1866"/>
    <w:rsid w:val="002B2048"/>
    <w:rsid w:val="002B24AA"/>
    <w:rsid w:val="002B37D8"/>
    <w:rsid w:val="002B4731"/>
    <w:rsid w:val="002B6A92"/>
    <w:rsid w:val="002B6DFC"/>
    <w:rsid w:val="002C1B64"/>
    <w:rsid w:val="002C42FA"/>
    <w:rsid w:val="002C47CF"/>
    <w:rsid w:val="002C7946"/>
    <w:rsid w:val="002D0671"/>
    <w:rsid w:val="002D3211"/>
    <w:rsid w:val="002D3BD6"/>
    <w:rsid w:val="002D471C"/>
    <w:rsid w:val="002D4D04"/>
    <w:rsid w:val="002D53DA"/>
    <w:rsid w:val="002D7642"/>
    <w:rsid w:val="002D7FE9"/>
    <w:rsid w:val="002E0937"/>
    <w:rsid w:val="002E0C3E"/>
    <w:rsid w:val="002E0DDA"/>
    <w:rsid w:val="002E2AC9"/>
    <w:rsid w:val="002E2D4A"/>
    <w:rsid w:val="002E4129"/>
    <w:rsid w:val="002E73D9"/>
    <w:rsid w:val="002F14E1"/>
    <w:rsid w:val="002F2CC1"/>
    <w:rsid w:val="002F56C7"/>
    <w:rsid w:val="002F6E18"/>
    <w:rsid w:val="002F75FF"/>
    <w:rsid w:val="00300372"/>
    <w:rsid w:val="0030200C"/>
    <w:rsid w:val="00303826"/>
    <w:rsid w:val="00303D04"/>
    <w:rsid w:val="003073C5"/>
    <w:rsid w:val="003101DB"/>
    <w:rsid w:val="00310452"/>
    <w:rsid w:val="0031219C"/>
    <w:rsid w:val="003127A8"/>
    <w:rsid w:val="00313023"/>
    <w:rsid w:val="003140EB"/>
    <w:rsid w:val="003140FE"/>
    <w:rsid w:val="00317C4B"/>
    <w:rsid w:val="00323B97"/>
    <w:rsid w:val="0032656B"/>
    <w:rsid w:val="00326ADD"/>
    <w:rsid w:val="00327915"/>
    <w:rsid w:val="003300DD"/>
    <w:rsid w:val="00332265"/>
    <w:rsid w:val="00332C9B"/>
    <w:rsid w:val="00334784"/>
    <w:rsid w:val="003350B0"/>
    <w:rsid w:val="00335959"/>
    <w:rsid w:val="00335D43"/>
    <w:rsid w:val="00335D7D"/>
    <w:rsid w:val="00336503"/>
    <w:rsid w:val="00341118"/>
    <w:rsid w:val="0035223F"/>
    <w:rsid w:val="00356173"/>
    <w:rsid w:val="0035617F"/>
    <w:rsid w:val="00357808"/>
    <w:rsid w:val="00357DA7"/>
    <w:rsid w:val="00360F42"/>
    <w:rsid w:val="00362FEF"/>
    <w:rsid w:val="003633BA"/>
    <w:rsid w:val="00363BD4"/>
    <w:rsid w:val="00363D73"/>
    <w:rsid w:val="0036477D"/>
    <w:rsid w:val="00366DB6"/>
    <w:rsid w:val="00375344"/>
    <w:rsid w:val="003769AE"/>
    <w:rsid w:val="003775BA"/>
    <w:rsid w:val="00377C6D"/>
    <w:rsid w:val="003802FC"/>
    <w:rsid w:val="003808B1"/>
    <w:rsid w:val="003838E2"/>
    <w:rsid w:val="00384D30"/>
    <w:rsid w:val="00387FCE"/>
    <w:rsid w:val="00390A7E"/>
    <w:rsid w:val="00393065"/>
    <w:rsid w:val="00393FAC"/>
    <w:rsid w:val="00394A2D"/>
    <w:rsid w:val="00394AA5"/>
    <w:rsid w:val="00395247"/>
    <w:rsid w:val="00397ACA"/>
    <w:rsid w:val="003A0A6A"/>
    <w:rsid w:val="003A0AA6"/>
    <w:rsid w:val="003A4EE7"/>
    <w:rsid w:val="003A57DC"/>
    <w:rsid w:val="003A5E51"/>
    <w:rsid w:val="003A614E"/>
    <w:rsid w:val="003A6218"/>
    <w:rsid w:val="003A687C"/>
    <w:rsid w:val="003A7C9A"/>
    <w:rsid w:val="003B432C"/>
    <w:rsid w:val="003B4723"/>
    <w:rsid w:val="003B671E"/>
    <w:rsid w:val="003B673B"/>
    <w:rsid w:val="003B7DBB"/>
    <w:rsid w:val="003C31AF"/>
    <w:rsid w:val="003C37AD"/>
    <w:rsid w:val="003C4F1B"/>
    <w:rsid w:val="003C50F1"/>
    <w:rsid w:val="003D0C37"/>
    <w:rsid w:val="003D31D8"/>
    <w:rsid w:val="003D4F3D"/>
    <w:rsid w:val="003D76BB"/>
    <w:rsid w:val="003E1773"/>
    <w:rsid w:val="003E210A"/>
    <w:rsid w:val="003E39C7"/>
    <w:rsid w:val="003F35EB"/>
    <w:rsid w:val="003F4542"/>
    <w:rsid w:val="003F5B15"/>
    <w:rsid w:val="003F63BE"/>
    <w:rsid w:val="003F66B1"/>
    <w:rsid w:val="00401B31"/>
    <w:rsid w:val="004037EF"/>
    <w:rsid w:val="00407AC8"/>
    <w:rsid w:val="00410257"/>
    <w:rsid w:val="004111F5"/>
    <w:rsid w:val="0041135C"/>
    <w:rsid w:val="004119A1"/>
    <w:rsid w:val="0041264E"/>
    <w:rsid w:val="00417318"/>
    <w:rsid w:val="00417A3A"/>
    <w:rsid w:val="00417E60"/>
    <w:rsid w:val="004217D3"/>
    <w:rsid w:val="00422DD1"/>
    <w:rsid w:val="0042656B"/>
    <w:rsid w:val="0042758C"/>
    <w:rsid w:val="00432353"/>
    <w:rsid w:val="00435414"/>
    <w:rsid w:val="004358AF"/>
    <w:rsid w:val="00435F23"/>
    <w:rsid w:val="004366E3"/>
    <w:rsid w:val="004435B4"/>
    <w:rsid w:val="00445282"/>
    <w:rsid w:val="0044664B"/>
    <w:rsid w:val="00446767"/>
    <w:rsid w:val="004503F7"/>
    <w:rsid w:val="0045061F"/>
    <w:rsid w:val="004522D4"/>
    <w:rsid w:val="00460197"/>
    <w:rsid w:val="00464BCB"/>
    <w:rsid w:val="004650D0"/>
    <w:rsid w:val="004703FF"/>
    <w:rsid w:val="00470565"/>
    <w:rsid w:val="0047188D"/>
    <w:rsid w:val="00475316"/>
    <w:rsid w:val="00475A09"/>
    <w:rsid w:val="004762B7"/>
    <w:rsid w:val="004809C7"/>
    <w:rsid w:val="00480EF8"/>
    <w:rsid w:val="0048658E"/>
    <w:rsid w:val="00487742"/>
    <w:rsid w:val="0048793D"/>
    <w:rsid w:val="00487D19"/>
    <w:rsid w:val="004926CC"/>
    <w:rsid w:val="00494A48"/>
    <w:rsid w:val="004958C3"/>
    <w:rsid w:val="004971C3"/>
    <w:rsid w:val="004A0767"/>
    <w:rsid w:val="004A07AF"/>
    <w:rsid w:val="004A45C0"/>
    <w:rsid w:val="004A4A02"/>
    <w:rsid w:val="004A4FD5"/>
    <w:rsid w:val="004A5210"/>
    <w:rsid w:val="004B1982"/>
    <w:rsid w:val="004B1CD1"/>
    <w:rsid w:val="004B2A6C"/>
    <w:rsid w:val="004B410D"/>
    <w:rsid w:val="004B491F"/>
    <w:rsid w:val="004B4CB6"/>
    <w:rsid w:val="004B6E49"/>
    <w:rsid w:val="004B7D1C"/>
    <w:rsid w:val="004C2F4E"/>
    <w:rsid w:val="004C3A03"/>
    <w:rsid w:val="004C417B"/>
    <w:rsid w:val="004C42C0"/>
    <w:rsid w:val="004C46BC"/>
    <w:rsid w:val="004C48D4"/>
    <w:rsid w:val="004C5E30"/>
    <w:rsid w:val="004C6A94"/>
    <w:rsid w:val="004C7799"/>
    <w:rsid w:val="004C77CA"/>
    <w:rsid w:val="004D2874"/>
    <w:rsid w:val="004D2AC3"/>
    <w:rsid w:val="004D3201"/>
    <w:rsid w:val="004D4658"/>
    <w:rsid w:val="004E09EB"/>
    <w:rsid w:val="004E0AA0"/>
    <w:rsid w:val="004E0E07"/>
    <w:rsid w:val="004E1499"/>
    <w:rsid w:val="004E17E7"/>
    <w:rsid w:val="004E1A78"/>
    <w:rsid w:val="004E1FBD"/>
    <w:rsid w:val="004E57D3"/>
    <w:rsid w:val="004E7B40"/>
    <w:rsid w:val="004F18C5"/>
    <w:rsid w:val="004F3EB9"/>
    <w:rsid w:val="004F5A2C"/>
    <w:rsid w:val="004F7129"/>
    <w:rsid w:val="00501062"/>
    <w:rsid w:val="005010F4"/>
    <w:rsid w:val="00503930"/>
    <w:rsid w:val="00503CA8"/>
    <w:rsid w:val="00505B72"/>
    <w:rsid w:val="00510E8C"/>
    <w:rsid w:val="005111AB"/>
    <w:rsid w:val="005115BD"/>
    <w:rsid w:val="005176D5"/>
    <w:rsid w:val="00524CE1"/>
    <w:rsid w:val="0052500D"/>
    <w:rsid w:val="005253EC"/>
    <w:rsid w:val="00526108"/>
    <w:rsid w:val="00526994"/>
    <w:rsid w:val="00530FA5"/>
    <w:rsid w:val="00532F65"/>
    <w:rsid w:val="00533602"/>
    <w:rsid w:val="00537E89"/>
    <w:rsid w:val="005440B6"/>
    <w:rsid w:val="00545937"/>
    <w:rsid w:val="00552D27"/>
    <w:rsid w:val="00552EF3"/>
    <w:rsid w:val="00553FE2"/>
    <w:rsid w:val="00555139"/>
    <w:rsid w:val="00556681"/>
    <w:rsid w:val="00557C99"/>
    <w:rsid w:val="00561509"/>
    <w:rsid w:val="005621F8"/>
    <w:rsid w:val="005643DA"/>
    <w:rsid w:val="00565C23"/>
    <w:rsid w:val="00566630"/>
    <w:rsid w:val="00573FD5"/>
    <w:rsid w:val="005744A5"/>
    <w:rsid w:val="00576A3A"/>
    <w:rsid w:val="00581569"/>
    <w:rsid w:val="00583672"/>
    <w:rsid w:val="005839B9"/>
    <w:rsid w:val="005857A3"/>
    <w:rsid w:val="00585BE3"/>
    <w:rsid w:val="00585E7C"/>
    <w:rsid w:val="00591214"/>
    <w:rsid w:val="0059497C"/>
    <w:rsid w:val="00594D84"/>
    <w:rsid w:val="00594DB6"/>
    <w:rsid w:val="005959A6"/>
    <w:rsid w:val="00596447"/>
    <w:rsid w:val="005975A7"/>
    <w:rsid w:val="005A007D"/>
    <w:rsid w:val="005A08E8"/>
    <w:rsid w:val="005A1C8F"/>
    <w:rsid w:val="005A293E"/>
    <w:rsid w:val="005A32FD"/>
    <w:rsid w:val="005A5557"/>
    <w:rsid w:val="005A5A37"/>
    <w:rsid w:val="005A6F61"/>
    <w:rsid w:val="005A6FF0"/>
    <w:rsid w:val="005A7D84"/>
    <w:rsid w:val="005B0947"/>
    <w:rsid w:val="005B20B9"/>
    <w:rsid w:val="005B4063"/>
    <w:rsid w:val="005B56D4"/>
    <w:rsid w:val="005B608A"/>
    <w:rsid w:val="005B7E07"/>
    <w:rsid w:val="005C5185"/>
    <w:rsid w:val="005C6B10"/>
    <w:rsid w:val="005D1C11"/>
    <w:rsid w:val="005D638E"/>
    <w:rsid w:val="005E0A71"/>
    <w:rsid w:val="005E1C83"/>
    <w:rsid w:val="005E2283"/>
    <w:rsid w:val="005E336B"/>
    <w:rsid w:val="005E6581"/>
    <w:rsid w:val="005E7D69"/>
    <w:rsid w:val="005F19F0"/>
    <w:rsid w:val="005F57C9"/>
    <w:rsid w:val="005F617B"/>
    <w:rsid w:val="00600211"/>
    <w:rsid w:val="0060038C"/>
    <w:rsid w:val="00601392"/>
    <w:rsid w:val="00607738"/>
    <w:rsid w:val="00613131"/>
    <w:rsid w:val="00613CEE"/>
    <w:rsid w:val="0061504B"/>
    <w:rsid w:val="00617684"/>
    <w:rsid w:val="0062076C"/>
    <w:rsid w:val="006207BA"/>
    <w:rsid w:val="00620F91"/>
    <w:rsid w:val="00625588"/>
    <w:rsid w:val="00626DEC"/>
    <w:rsid w:val="00627E73"/>
    <w:rsid w:val="00631A18"/>
    <w:rsid w:val="00632FDC"/>
    <w:rsid w:val="00633A4A"/>
    <w:rsid w:val="00635EF8"/>
    <w:rsid w:val="00636306"/>
    <w:rsid w:val="0063788E"/>
    <w:rsid w:val="006409AF"/>
    <w:rsid w:val="00641091"/>
    <w:rsid w:val="006415C0"/>
    <w:rsid w:val="006424F8"/>
    <w:rsid w:val="00642DC5"/>
    <w:rsid w:val="00643654"/>
    <w:rsid w:val="0065009B"/>
    <w:rsid w:val="00650E64"/>
    <w:rsid w:val="00653927"/>
    <w:rsid w:val="006543AC"/>
    <w:rsid w:val="00654DAD"/>
    <w:rsid w:val="00657678"/>
    <w:rsid w:val="0066386F"/>
    <w:rsid w:val="00663C94"/>
    <w:rsid w:val="00665F3E"/>
    <w:rsid w:val="00667362"/>
    <w:rsid w:val="0067043B"/>
    <w:rsid w:val="00671735"/>
    <w:rsid w:val="00671C5F"/>
    <w:rsid w:val="0067594E"/>
    <w:rsid w:val="00676C92"/>
    <w:rsid w:val="00677D79"/>
    <w:rsid w:val="00681F62"/>
    <w:rsid w:val="00683F9A"/>
    <w:rsid w:val="00687449"/>
    <w:rsid w:val="00687C81"/>
    <w:rsid w:val="006916FC"/>
    <w:rsid w:val="006927E9"/>
    <w:rsid w:val="006927FF"/>
    <w:rsid w:val="00693BA2"/>
    <w:rsid w:val="00696C1C"/>
    <w:rsid w:val="006A26C5"/>
    <w:rsid w:val="006A2AEA"/>
    <w:rsid w:val="006A30DB"/>
    <w:rsid w:val="006A5B1B"/>
    <w:rsid w:val="006B2347"/>
    <w:rsid w:val="006B4B33"/>
    <w:rsid w:val="006B58D9"/>
    <w:rsid w:val="006B612E"/>
    <w:rsid w:val="006C0F3C"/>
    <w:rsid w:val="006C2024"/>
    <w:rsid w:val="006C20B2"/>
    <w:rsid w:val="006C50CD"/>
    <w:rsid w:val="006D0D06"/>
    <w:rsid w:val="006D1995"/>
    <w:rsid w:val="006D1B6A"/>
    <w:rsid w:val="006D34DE"/>
    <w:rsid w:val="006D401A"/>
    <w:rsid w:val="006D51B9"/>
    <w:rsid w:val="006D6C44"/>
    <w:rsid w:val="006E0DC2"/>
    <w:rsid w:val="006E11C8"/>
    <w:rsid w:val="006E1F7F"/>
    <w:rsid w:val="006F13F3"/>
    <w:rsid w:val="006F3D14"/>
    <w:rsid w:val="006F657D"/>
    <w:rsid w:val="006F6ADE"/>
    <w:rsid w:val="007008D1"/>
    <w:rsid w:val="00700FC5"/>
    <w:rsid w:val="007035C5"/>
    <w:rsid w:val="00703ECE"/>
    <w:rsid w:val="00705506"/>
    <w:rsid w:val="0070708C"/>
    <w:rsid w:val="00707E41"/>
    <w:rsid w:val="007106D9"/>
    <w:rsid w:val="007108BD"/>
    <w:rsid w:val="00712CB4"/>
    <w:rsid w:val="00714AC0"/>
    <w:rsid w:val="00715637"/>
    <w:rsid w:val="00716836"/>
    <w:rsid w:val="007176E2"/>
    <w:rsid w:val="00722E0A"/>
    <w:rsid w:val="00724310"/>
    <w:rsid w:val="00725FFA"/>
    <w:rsid w:val="007265B9"/>
    <w:rsid w:val="007314D7"/>
    <w:rsid w:val="00732C02"/>
    <w:rsid w:val="00734952"/>
    <w:rsid w:val="007374FE"/>
    <w:rsid w:val="00737C7A"/>
    <w:rsid w:val="00737F6B"/>
    <w:rsid w:val="00741513"/>
    <w:rsid w:val="00744CD5"/>
    <w:rsid w:val="00746A30"/>
    <w:rsid w:val="007500A7"/>
    <w:rsid w:val="007511F4"/>
    <w:rsid w:val="00751BD6"/>
    <w:rsid w:val="00751E04"/>
    <w:rsid w:val="00752194"/>
    <w:rsid w:val="0075455E"/>
    <w:rsid w:val="00755239"/>
    <w:rsid w:val="007556CB"/>
    <w:rsid w:val="007635CA"/>
    <w:rsid w:val="00763B0B"/>
    <w:rsid w:val="00765917"/>
    <w:rsid w:val="00766E57"/>
    <w:rsid w:val="0077253A"/>
    <w:rsid w:val="00775A43"/>
    <w:rsid w:val="0077613F"/>
    <w:rsid w:val="007812F2"/>
    <w:rsid w:val="0078131F"/>
    <w:rsid w:val="00785064"/>
    <w:rsid w:val="00785B64"/>
    <w:rsid w:val="00785D83"/>
    <w:rsid w:val="00787C70"/>
    <w:rsid w:val="00787EBA"/>
    <w:rsid w:val="00790012"/>
    <w:rsid w:val="0079077A"/>
    <w:rsid w:val="007915BC"/>
    <w:rsid w:val="0079446C"/>
    <w:rsid w:val="00797853"/>
    <w:rsid w:val="007A08AE"/>
    <w:rsid w:val="007A1118"/>
    <w:rsid w:val="007A4846"/>
    <w:rsid w:val="007A6B1C"/>
    <w:rsid w:val="007A7B1D"/>
    <w:rsid w:val="007A7EB1"/>
    <w:rsid w:val="007B1B3F"/>
    <w:rsid w:val="007B22CA"/>
    <w:rsid w:val="007B22FF"/>
    <w:rsid w:val="007B26A2"/>
    <w:rsid w:val="007B3BAE"/>
    <w:rsid w:val="007B51ED"/>
    <w:rsid w:val="007B5E94"/>
    <w:rsid w:val="007C4D81"/>
    <w:rsid w:val="007C606C"/>
    <w:rsid w:val="007C6C71"/>
    <w:rsid w:val="007D0AA4"/>
    <w:rsid w:val="007D2A7A"/>
    <w:rsid w:val="007D2CFD"/>
    <w:rsid w:val="007D3CA2"/>
    <w:rsid w:val="007D4381"/>
    <w:rsid w:val="007D62A5"/>
    <w:rsid w:val="007E0C6A"/>
    <w:rsid w:val="007E29C2"/>
    <w:rsid w:val="007E2AFD"/>
    <w:rsid w:val="007E2E62"/>
    <w:rsid w:val="007E32EE"/>
    <w:rsid w:val="007E38D1"/>
    <w:rsid w:val="007E4A71"/>
    <w:rsid w:val="007E7BD1"/>
    <w:rsid w:val="007E7EC5"/>
    <w:rsid w:val="007F1DF1"/>
    <w:rsid w:val="007F2481"/>
    <w:rsid w:val="007F270A"/>
    <w:rsid w:val="007F3E1B"/>
    <w:rsid w:val="007F48FA"/>
    <w:rsid w:val="007F4A43"/>
    <w:rsid w:val="007F5F76"/>
    <w:rsid w:val="007F63EA"/>
    <w:rsid w:val="00801E59"/>
    <w:rsid w:val="00802640"/>
    <w:rsid w:val="00805F79"/>
    <w:rsid w:val="00806B6A"/>
    <w:rsid w:val="00806D2E"/>
    <w:rsid w:val="00810268"/>
    <w:rsid w:val="00810612"/>
    <w:rsid w:val="00815441"/>
    <w:rsid w:val="008208C1"/>
    <w:rsid w:val="00820D17"/>
    <w:rsid w:val="008225F4"/>
    <w:rsid w:val="008228B9"/>
    <w:rsid w:val="008238A4"/>
    <w:rsid w:val="008242A8"/>
    <w:rsid w:val="00825C07"/>
    <w:rsid w:val="008342D4"/>
    <w:rsid w:val="00835030"/>
    <w:rsid w:val="0083541E"/>
    <w:rsid w:val="00840C7C"/>
    <w:rsid w:val="00841D17"/>
    <w:rsid w:val="0084304E"/>
    <w:rsid w:val="008436FE"/>
    <w:rsid w:val="00850ABC"/>
    <w:rsid w:val="00857BC0"/>
    <w:rsid w:val="00857F15"/>
    <w:rsid w:val="00860025"/>
    <w:rsid w:val="00861426"/>
    <w:rsid w:val="00862A46"/>
    <w:rsid w:val="008640A7"/>
    <w:rsid w:val="00865333"/>
    <w:rsid w:val="008654A2"/>
    <w:rsid w:val="00871548"/>
    <w:rsid w:val="00871F4B"/>
    <w:rsid w:val="00872849"/>
    <w:rsid w:val="00873257"/>
    <w:rsid w:val="0087542C"/>
    <w:rsid w:val="00876794"/>
    <w:rsid w:val="008769AC"/>
    <w:rsid w:val="00876E39"/>
    <w:rsid w:val="00877457"/>
    <w:rsid w:val="0088322D"/>
    <w:rsid w:val="0088418D"/>
    <w:rsid w:val="008873D7"/>
    <w:rsid w:val="00891C4E"/>
    <w:rsid w:val="00893807"/>
    <w:rsid w:val="00893D67"/>
    <w:rsid w:val="00896197"/>
    <w:rsid w:val="008A1559"/>
    <w:rsid w:val="008A358D"/>
    <w:rsid w:val="008A3FA9"/>
    <w:rsid w:val="008A7424"/>
    <w:rsid w:val="008B0CF6"/>
    <w:rsid w:val="008B173E"/>
    <w:rsid w:val="008B616B"/>
    <w:rsid w:val="008B61C4"/>
    <w:rsid w:val="008C195C"/>
    <w:rsid w:val="008C321A"/>
    <w:rsid w:val="008C45FA"/>
    <w:rsid w:val="008C51D4"/>
    <w:rsid w:val="008C596A"/>
    <w:rsid w:val="008D02CA"/>
    <w:rsid w:val="008D15B5"/>
    <w:rsid w:val="008D200A"/>
    <w:rsid w:val="008D4459"/>
    <w:rsid w:val="008E066B"/>
    <w:rsid w:val="008E244C"/>
    <w:rsid w:val="008E46E0"/>
    <w:rsid w:val="008E563F"/>
    <w:rsid w:val="008F0C3D"/>
    <w:rsid w:val="008F1964"/>
    <w:rsid w:val="008F1DCD"/>
    <w:rsid w:val="008F37CF"/>
    <w:rsid w:val="008F5291"/>
    <w:rsid w:val="008F52ED"/>
    <w:rsid w:val="008F6C68"/>
    <w:rsid w:val="00900B68"/>
    <w:rsid w:val="00902818"/>
    <w:rsid w:val="0090333C"/>
    <w:rsid w:val="009036E2"/>
    <w:rsid w:val="00905464"/>
    <w:rsid w:val="00905D92"/>
    <w:rsid w:val="00906BE2"/>
    <w:rsid w:val="009070FD"/>
    <w:rsid w:val="00907626"/>
    <w:rsid w:val="00910033"/>
    <w:rsid w:val="00910916"/>
    <w:rsid w:val="00910C06"/>
    <w:rsid w:val="00916370"/>
    <w:rsid w:val="009176E5"/>
    <w:rsid w:val="00920ED0"/>
    <w:rsid w:val="00921595"/>
    <w:rsid w:val="00923D1A"/>
    <w:rsid w:val="00930202"/>
    <w:rsid w:val="00930AD2"/>
    <w:rsid w:val="00932770"/>
    <w:rsid w:val="009340AE"/>
    <w:rsid w:val="00934543"/>
    <w:rsid w:val="00934E67"/>
    <w:rsid w:val="00935782"/>
    <w:rsid w:val="009358BD"/>
    <w:rsid w:val="009369EF"/>
    <w:rsid w:val="00936D31"/>
    <w:rsid w:val="00940778"/>
    <w:rsid w:val="00941413"/>
    <w:rsid w:val="00942654"/>
    <w:rsid w:val="00942A5B"/>
    <w:rsid w:val="009433D2"/>
    <w:rsid w:val="00943FE2"/>
    <w:rsid w:val="009442BB"/>
    <w:rsid w:val="00946702"/>
    <w:rsid w:val="0094750D"/>
    <w:rsid w:val="0095026C"/>
    <w:rsid w:val="009515B6"/>
    <w:rsid w:val="009547B7"/>
    <w:rsid w:val="00957AD4"/>
    <w:rsid w:val="009604BC"/>
    <w:rsid w:val="009606EC"/>
    <w:rsid w:val="00962CF3"/>
    <w:rsid w:val="00963ADE"/>
    <w:rsid w:val="00963FF5"/>
    <w:rsid w:val="009657B9"/>
    <w:rsid w:val="00966600"/>
    <w:rsid w:val="009705F3"/>
    <w:rsid w:val="00971AC0"/>
    <w:rsid w:val="009744F0"/>
    <w:rsid w:val="0097491E"/>
    <w:rsid w:val="00976DE5"/>
    <w:rsid w:val="009815FE"/>
    <w:rsid w:val="00981F98"/>
    <w:rsid w:val="00982B49"/>
    <w:rsid w:val="00985A36"/>
    <w:rsid w:val="009868DD"/>
    <w:rsid w:val="009907A6"/>
    <w:rsid w:val="00992115"/>
    <w:rsid w:val="00992F64"/>
    <w:rsid w:val="00993B7B"/>
    <w:rsid w:val="00994103"/>
    <w:rsid w:val="00995402"/>
    <w:rsid w:val="00996F04"/>
    <w:rsid w:val="00997B24"/>
    <w:rsid w:val="00997D26"/>
    <w:rsid w:val="009A1125"/>
    <w:rsid w:val="009A21D3"/>
    <w:rsid w:val="009A2F5C"/>
    <w:rsid w:val="009A3280"/>
    <w:rsid w:val="009A32F6"/>
    <w:rsid w:val="009A41DC"/>
    <w:rsid w:val="009A4478"/>
    <w:rsid w:val="009A4CCF"/>
    <w:rsid w:val="009A76CB"/>
    <w:rsid w:val="009B0A97"/>
    <w:rsid w:val="009B13AA"/>
    <w:rsid w:val="009B1D0D"/>
    <w:rsid w:val="009B2CC0"/>
    <w:rsid w:val="009B54C8"/>
    <w:rsid w:val="009B5D30"/>
    <w:rsid w:val="009B705A"/>
    <w:rsid w:val="009C0829"/>
    <w:rsid w:val="009C0E75"/>
    <w:rsid w:val="009C11FD"/>
    <w:rsid w:val="009C2707"/>
    <w:rsid w:val="009C2CD5"/>
    <w:rsid w:val="009C48FE"/>
    <w:rsid w:val="009C511D"/>
    <w:rsid w:val="009C616C"/>
    <w:rsid w:val="009C6CBF"/>
    <w:rsid w:val="009D0824"/>
    <w:rsid w:val="009D19A7"/>
    <w:rsid w:val="009D6623"/>
    <w:rsid w:val="009E0489"/>
    <w:rsid w:val="009E18F3"/>
    <w:rsid w:val="009E1903"/>
    <w:rsid w:val="009E337D"/>
    <w:rsid w:val="009E3869"/>
    <w:rsid w:val="009E58EB"/>
    <w:rsid w:val="009E73C5"/>
    <w:rsid w:val="009E7423"/>
    <w:rsid w:val="009F21D8"/>
    <w:rsid w:val="009F2B72"/>
    <w:rsid w:val="009F2FF5"/>
    <w:rsid w:val="009F4757"/>
    <w:rsid w:val="00A0078C"/>
    <w:rsid w:val="00A00D2F"/>
    <w:rsid w:val="00A011A9"/>
    <w:rsid w:val="00A03235"/>
    <w:rsid w:val="00A05356"/>
    <w:rsid w:val="00A05737"/>
    <w:rsid w:val="00A067B6"/>
    <w:rsid w:val="00A072A9"/>
    <w:rsid w:val="00A10144"/>
    <w:rsid w:val="00A10A2B"/>
    <w:rsid w:val="00A10B6F"/>
    <w:rsid w:val="00A128FE"/>
    <w:rsid w:val="00A130AB"/>
    <w:rsid w:val="00A14D45"/>
    <w:rsid w:val="00A15C4A"/>
    <w:rsid w:val="00A16016"/>
    <w:rsid w:val="00A202B9"/>
    <w:rsid w:val="00A20367"/>
    <w:rsid w:val="00A204AD"/>
    <w:rsid w:val="00A217D4"/>
    <w:rsid w:val="00A263D9"/>
    <w:rsid w:val="00A26598"/>
    <w:rsid w:val="00A26855"/>
    <w:rsid w:val="00A32006"/>
    <w:rsid w:val="00A336F6"/>
    <w:rsid w:val="00A35275"/>
    <w:rsid w:val="00A36724"/>
    <w:rsid w:val="00A41627"/>
    <w:rsid w:val="00A41DCC"/>
    <w:rsid w:val="00A424A9"/>
    <w:rsid w:val="00A44D14"/>
    <w:rsid w:val="00A45865"/>
    <w:rsid w:val="00A45D1D"/>
    <w:rsid w:val="00A630F0"/>
    <w:rsid w:val="00A65B36"/>
    <w:rsid w:val="00A673AC"/>
    <w:rsid w:val="00A72756"/>
    <w:rsid w:val="00A75F15"/>
    <w:rsid w:val="00A80C0B"/>
    <w:rsid w:val="00A816B2"/>
    <w:rsid w:val="00A821FA"/>
    <w:rsid w:val="00A835EE"/>
    <w:rsid w:val="00A85148"/>
    <w:rsid w:val="00A86FE3"/>
    <w:rsid w:val="00A87AB4"/>
    <w:rsid w:val="00A90ED5"/>
    <w:rsid w:val="00A936FE"/>
    <w:rsid w:val="00A94A34"/>
    <w:rsid w:val="00A974F0"/>
    <w:rsid w:val="00AA0C96"/>
    <w:rsid w:val="00AA2C1F"/>
    <w:rsid w:val="00AA3072"/>
    <w:rsid w:val="00AA6019"/>
    <w:rsid w:val="00AB0055"/>
    <w:rsid w:val="00AB17D3"/>
    <w:rsid w:val="00AB4977"/>
    <w:rsid w:val="00AC124F"/>
    <w:rsid w:val="00AC2933"/>
    <w:rsid w:val="00AC387A"/>
    <w:rsid w:val="00AC5CD6"/>
    <w:rsid w:val="00AC5F48"/>
    <w:rsid w:val="00AD00BB"/>
    <w:rsid w:val="00AD049D"/>
    <w:rsid w:val="00AD04F8"/>
    <w:rsid w:val="00AD43EE"/>
    <w:rsid w:val="00AD46B7"/>
    <w:rsid w:val="00AD57BD"/>
    <w:rsid w:val="00AD6DDF"/>
    <w:rsid w:val="00AE1144"/>
    <w:rsid w:val="00AE14BC"/>
    <w:rsid w:val="00AE15CC"/>
    <w:rsid w:val="00AE2A68"/>
    <w:rsid w:val="00AE4874"/>
    <w:rsid w:val="00AE58D6"/>
    <w:rsid w:val="00AF2669"/>
    <w:rsid w:val="00AF6718"/>
    <w:rsid w:val="00B00A01"/>
    <w:rsid w:val="00B02154"/>
    <w:rsid w:val="00B03A49"/>
    <w:rsid w:val="00B06744"/>
    <w:rsid w:val="00B0682E"/>
    <w:rsid w:val="00B11E5E"/>
    <w:rsid w:val="00B144FD"/>
    <w:rsid w:val="00B15836"/>
    <w:rsid w:val="00B20651"/>
    <w:rsid w:val="00B2161D"/>
    <w:rsid w:val="00B22629"/>
    <w:rsid w:val="00B252E9"/>
    <w:rsid w:val="00B25CA0"/>
    <w:rsid w:val="00B26428"/>
    <w:rsid w:val="00B26F85"/>
    <w:rsid w:val="00B30480"/>
    <w:rsid w:val="00B31B4B"/>
    <w:rsid w:val="00B33929"/>
    <w:rsid w:val="00B34BB1"/>
    <w:rsid w:val="00B354E4"/>
    <w:rsid w:val="00B37D15"/>
    <w:rsid w:val="00B41881"/>
    <w:rsid w:val="00B447C5"/>
    <w:rsid w:val="00B44D1B"/>
    <w:rsid w:val="00B46631"/>
    <w:rsid w:val="00B51B79"/>
    <w:rsid w:val="00B53877"/>
    <w:rsid w:val="00B56CA8"/>
    <w:rsid w:val="00B577EE"/>
    <w:rsid w:val="00B60193"/>
    <w:rsid w:val="00B60591"/>
    <w:rsid w:val="00B61419"/>
    <w:rsid w:val="00B630C3"/>
    <w:rsid w:val="00B66ABD"/>
    <w:rsid w:val="00B7396E"/>
    <w:rsid w:val="00B73D55"/>
    <w:rsid w:val="00B74261"/>
    <w:rsid w:val="00B74A88"/>
    <w:rsid w:val="00B76657"/>
    <w:rsid w:val="00B76C9F"/>
    <w:rsid w:val="00B80EEF"/>
    <w:rsid w:val="00B82318"/>
    <w:rsid w:val="00B82702"/>
    <w:rsid w:val="00B848E0"/>
    <w:rsid w:val="00B87DA7"/>
    <w:rsid w:val="00B90995"/>
    <w:rsid w:val="00B95E07"/>
    <w:rsid w:val="00BA01E1"/>
    <w:rsid w:val="00BA381B"/>
    <w:rsid w:val="00BA7F72"/>
    <w:rsid w:val="00BB0884"/>
    <w:rsid w:val="00BB0FF7"/>
    <w:rsid w:val="00BB2C7F"/>
    <w:rsid w:val="00BB603E"/>
    <w:rsid w:val="00BC2B4F"/>
    <w:rsid w:val="00BC30F7"/>
    <w:rsid w:val="00BC3B87"/>
    <w:rsid w:val="00BC4A9C"/>
    <w:rsid w:val="00BC55CB"/>
    <w:rsid w:val="00BC603A"/>
    <w:rsid w:val="00BC615F"/>
    <w:rsid w:val="00BC6A14"/>
    <w:rsid w:val="00BC7074"/>
    <w:rsid w:val="00BC7B2A"/>
    <w:rsid w:val="00BD0D99"/>
    <w:rsid w:val="00BD3789"/>
    <w:rsid w:val="00BD5456"/>
    <w:rsid w:val="00BD56AF"/>
    <w:rsid w:val="00BD5DE2"/>
    <w:rsid w:val="00BD631D"/>
    <w:rsid w:val="00BD7030"/>
    <w:rsid w:val="00BD7A74"/>
    <w:rsid w:val="00BE0889"/>
    <w:rsid w:val="00BE3A86"/>
    <w:rsid w:val="00BE4E9D"/>
    <w:rsid w:val="00BF5382"/>
    <w:rsid w:val="00BF57A1"/>
    <w:rsid w:val="00BF5DD1"/>
    <w:rsid w:val="00BF641F"/>
    <w:rsid w:val="00C023CA"/>
    <w:rsid w:val="00C02DC8"/>
    <w:rsid w:val="00C070AB"/>
    <w:rsid w:val="00C1242E"/>
    <w:rsid w:val="00C13058"/>
    <w:rsid w:val="00C133F3"/>
    <w:rsid w:val="00C14634"/>
    <w:rsid w:val="00C151DE"/>
    <w:rsid w:val="00C161BA"/>
    <w:rsid w:val="00C16849"/>
    <w:rsid w:val="00C17108"/>
    <w:rsid w:val="00C20073"/>
    <w:rsid w:val="00C207F4"/>
    <w:rsid w:val="00C2107A"/>
    <w:rsid w:val="00C21543"/>
    <w:rsid w:val="00C2306A"/>
    <w:rsid w:val="00C235FE"/>
    <w:rsid w:val="00C25DF4"/>
    <w:rsid w:val="00C26423"/>
    <w:rsid w:val="00C335AF"/>
    <w:rsid w:val="00C33D93"/>
    <w:rsid w:val="00C354A1"/>
    <w:rsid w:val="00C363AE"/>
    <w:rsid w:val="00C37DAC"/>
    <w:rsid w:val="00C408E8"/>
    <w:rsid w:val="00C43076"/>
    <w:rsid w:val="00C43719"/>
    <w:rsid w:val="00C45344"/>
    <w:rsid w:val="00C45EA2"/>
    <w:rsid w:val="00C47063"/>
    <w:rsid w:val="00C4733A"/>
    <w:rsid w:val="00C5059D"/>
    <w:rsid w:val="00C513D4"/>
    <w:rsid w:val="00C51A7B"/>
    <w:rsid w:val="00C51FA6"/>
    <w:rsid w:val="00C61704"/>
    <w:rsid w:val="00C63461"/>
    <w:rsid w:val="00C6381C"/>
    <w:rsid w:val="00C643A0"/>
    <w:rsid w:val="00C66C0E"/>
    <w:rsid w:val="00C67BA4"/>
    <w:rsid w:val="00C67C94"/>
    <w:rsid w:val="00C72684"/>
    <w:rsid w:val="00C727EE"/>
    <w:rsid w:val="00C75213"/>
    <w:rsid w:val="00C771C8"/>
    <w:rsid w:val="00C80BF5"/>
    <w:rsid w:val="00C817ED"/>
    <w:rsid w:val="00C82076"/>
    <w:rsid w:val="00C82684"/>
    <w:rsid w:val="00C82787"/>
    <w:rsid w:val="00C83F45"/>
    <w:rsid w:val="00C85623"/>
    <w:rsid w:val="00C857F2"/>
    <w:rsid w:val="00C8672A"/>
    <w:rsid w:val="00C87EB5"/>
    <w:rsid w:val="00C9193E"/>
    <w:rsid w:val="00C963B4"/>
    <w:rsid w:val="00C9685F"/>
    <w:rsid w:val="00CA0AAD"/>
    <w:rsid w:val="00CA0FC9"/>
    <w:rsid w:val="00CA10A1"/>
    <w:rsid w:val="00CA2920"/>
    <w:rsid w:val="00CA3CEC"/>
    <w:rsid w:val="00CA5D53"/>
    <w:rsid w:val="00CA6B77"/>
    <w:rsid w:val="00CB0912"/>
    <w:rsid w:val="00CB0A61"/>
    <w:rsid w:val="00CB2299"/>
    <w:rsid w:val="00CB2A90"/>
    <w:rsid w:val="00CB2D2F"/>
    <w:rsid w:val="00CB345E"/>
    <w:rsid w:val="00CB3EB3"/>
    <w:rsid w:val="00CB4A1A"/>
    <w:rsid w:val="00CB4DA9"/>
    <w:rsid w:val="00CB6FBA"/>
    <w:rsid w:val="00CC0DEC"/>
    <w:rsid w:val="00CC139B"/>
    <w:rsid w:val="00CC1714"/>
    <w:rsid w:val="00CC1E3F"/>
    <w:rsid w:val="00CC4395"/>
    <w:rsid w:val="00CD1C8D"/>
    <w:rsid w:val="00CD28D6"/>
    <w:rsid w:val="00CD30CA"/>
    <w:rsid w:val="00CD50CD"/>
    <w:rsid w:val="00CD66B5"/>
    <w:rsid w:val="00CE00A3"/>
    <w:rsid w:val="00CE0A0B"/>
    <w:rsid w:val="00CE0DE7"/>
    <w:rsid w:val="00CE12BF"/>
    <w:rsid w:val="00CE5C71"/>
    <w:rsid w:val="00CF07C7"/>
    <w:rsid w:val="00CF21EE"/>
    <w:rsid w:val="00D0221F"/>
    <w:rsid w:val="00D02912"/>
    <w:rsid w:val="00D03650"/>
    <w:rsid w:val="00D04082"/>
    <w:rsid w:val="00D05DE7"/>
    <w:rsid w:val="00D0607F"/>
    <w:rsid w:val="00D10D01"/>
    <w:rsid w:val="00D11B8F"/>
    <w:rsid w:val="00D135F2"/>
    <w:rsid w:val="00D1392D"/>
    <w:rsid w:val="00D13D35"/>
    <w:rsid w:val="00D15BD0"/>
    <w:rsid w:val="00D17BDD"/>
    <w:rsid w:val="00D17FF9"/>
    <w:rsid w:val="00D20423"/>
    <w:rsid w:val="00D216B2"/>
    <w:rsid w:val="00D226F9"/>
    <w:rsid w:val="00D247A1"/>
    <w:rsid w:val="00D271DF"/>
    <w:rsid w:val="00D34D2C"/>
    <w:rsid w:val="00D41D85"/>
    <w:rsid w:val="00D42CC2"/>
    <w:rsid w:val="00D512BE"/>
    <w:rsid w:val="00D53091"/>
    <w:rsid w:val="00D53D8B"/>
    <w:rsid w:val="00D55081"/>
    <w:rsid w:val="00D555EC"/>
    <w:rsid w:val="00D55ED7"/>
    <w:rsid w:val="00D57A7D"/>
    <w:rsid w:val="00D61D4C"/>
    <w:rsid w:val="00D64A96"/>
    <w:rsid w:val="00D7451F"/>
    <w:rsid w:val="00D74898"/>
    <w:rsid w:val="00D813F2"/>
    <w:rsid w:val="00D822C9"/>
    <w:rsid w:val="00D849E4"/>
    <w:rsid w:val="00D91AEE"/>
    <w:rsid w:val="00D95E63"/>
    <w:rsid w:val="00D960FE"/>
    <w:rsid w:val="00DA0B1D"/>
    <w:rsid w:val="00DA1C7E"/>
    <w:rsid w:val="00DA2539"/>
    <w:rsid w:val="00DA6F75"/>
    <w:rsid w:val="00DA6F78"/>
    <w:rsid w:val="00DA73A4"/>
    <w:rsid w:val="00DB3608"/>
    <w:rsid w:val="00DB4295"/>
    <w:rsid w:val="00DB7F64"/>
    <w:rsid w:val="00DC0B9B"/>
    <w:rsid w:val="00DC2FC1"/>
    <w:rsid w:val="00DC3CA7"/>
    <w:rsid w:val="00DC66A0"/>
    <w:rsid w:val="00DC78F0"/>
    <w:rsid w:val="00DD30AB"/>
    <w:rsid w:val="00DD3C29"/>
    <w:rsid w:val="00DD480A"/>
    <w:rsid w:val="00DD4F3E"/>
    <w:rsid w:val="00DD5F3F"/>
    <w:rsid w:val="00DE08F4"/>
    <w:rsid w:val="00DE0BE6"/>
    <w:rsid w:val="00DE1E79"/>
    <w:rsid w:val="00DE48A5"/>
    <w:rsid w:val="00DE6C7A"/>
    <w:rsid w:val="00DE72A8"/>
    <w:rsid w:val="00DE7345"/>
    <w:rsid w:val="00DE749F"/>
    <w:rsid w:val="00DE7BA2"/>
    <w:rsid w:val="00DF143F"/>
    <w:rsid w:val="00DF174B"/>
    <w:rsid w:val="00DF18E4"/>
    <w:rsid w:val="00DF2DC1"/>
    <w:rsid w:val="00DF640D"/>
    <w:rsid w:val="00DF78EB"/>
    <w:rsid w:val="00E00754"/>
    <w:rsid w:val="00E03C6A"/>
    <w:rsid w:val="00E04730"/>
    <w:rsid w:val="00E05326"/>
    <w:rsid w:val="00E055FB"/>
    <w:rsid w:val="00E06174"/>
    <w:rsid w:val="00E0644F"/>
    <w:rsid w:val="00E06DAF"/>
    <w:rsid w:val="00E11770"/>
    <w:rsid w:val="00E13607"/>
    <w:rsid w:val="00E14D44"/>
    <w:rsid w:val="00E16EDE"/>
    <w:rsid w:val="00E20EBF"/>
    <w:rsid w:val="00E27C2D"/>
    <w:rsid w:val="00E318B3"/>
    <w:rsid w:val="00E31E9D"/>
    <w:rsid w:val="00E326AE"/>
    <w:rsid w:val="00E328A1"/>
    <w:rsid w:val="00E32BD8"/>
    <w:rsid w:val="00E32DB2"/>
    <w:rsid w:val="00E35AF7"/>
    <w:rsid w:val="00E37A25"/>
    <w:rsid w:val="00E37A94"/>
    <w:rsid w:val="00E4089C"/>
    <w:rsid w:val="00E44166"/>
    <w:rsid w:val="00E443FD"/>
    <w:rsid w:val="00E446E6"/>
    <w:rsid w:val="00E526FE"/>
    <w:rsid w:val="00E52A38"/>
    <w:rsid w:val="00E54409"/>
    <w:rsid w:val="00E54C48"/>
    <w:rsid w:val="00E55413"/>
    <w:rsid w:val="00E564F0"/>
    <w:rsid w:val="00E606D3"/>
    <w:rsid w:val="00E615C6"/>
    <w:rsid w:val="00E651CD"/>
    <w:rsid w:val="00E669B3"/>
    <w:rsid w:val="00E66ABA"/>
    <w:rsid w:val="00E70256"/>
    <w:rsid w:val="00E70407"/>
    <w:rsid w:val="00E72B36"/>
    <w:rsid w:val="00E769FB"/>
    <w:rsid w:val="00E772A2"/>
    <w:rsid w:val="00E774EE"/>
    <w:rsid w:val="00E808E5"/>
    <w:rsid w:val="00E82EC9"/>
    <w:rsid w:val="00E83D87"/>
    <w:rsid w:val="00E85A77"/>
    <w:rsid w:val="00E90CC2"/>
    <w:rsid w:val="00E90E13"/>
    <w:rsid w:val="00E91042"/>
    <w:rsid w:val="00E917FA"/>
    <w:rsid w:val="00E92701"/>
    <w:rsid w:val="00E9448C"/>
    <w:rsid w:val="00EA02B1"/>
    <w:rsid w:val="00EA0562"/>
    <w:rsid w:val="00EA21DF"/>
    <w:rsid w:val="00EA4F23"/>
    <w:rsid w:val="00EA7B8B"/>
    <w:rsid w:val="00EA7BFD"/>
    <w:rsid w:val="00EA7CCD"/>
    <w:rsid w:val="00EB2225"/>
    <w:rsid w:val="00EB33BE"/>
    <w:rsid w:val="00EB593D"/>
    <w:rsid w:val="00EB599C"/>
    <w:rsid w:val="00EB6027"/>
    <w:rsid w:val="00EC242A"/>
    <w:rsid w:val="00EC46E0"/>
    <w:rsid w:val="00ED0998"/>
    <w:rsid w:val="00ED1F74"/>
    <w:rsid w:val="00ED45D0"/>
    <w:rsid w:val="00ED63BF"/>
    <w:rsid w:val="00EE3E26"/>
    <w:rsid w:val="00EE5B53"/>
    <w:rsid w:val="00EF1FE8"/>
    <w:rsid w:val="00EF297C"/>
    <w:rsid w:val="00F046BA"/>
    <w:rsid w:val="00F05E60"/>
    <w:rsid w:val="00F05FC1"/>
    <w:rsid w:val="00F071A4"/>
    <w:rsid w:val="00F079F7"/>
    <w:rsid w:val="00F10C40"/>
    <w:rsid w:val="00F13611"/>
    <w:rsid w:val="00F15117"/>
    <w:rsid w:val="00F16347"/>
    <w:rsid w:val="00F21783"/>
    <w:rsid w:val="00F2459E"/>
    <w:rsid w:val="00F247CA"/>
    <w:rsid w:val="00F24ACD"/>
    <w:rsid w:val="00F24AD1"/>
    <w:rsid w:val="00F26396"/>
    <w:rsid w:val="00F30B14"/>
    <w:rsid w:val="00F311E0"/>
    <w:rsid w:val="00F346E7"/>
    <w:rsid w:val="00F34CBB"/>
    <w:rsid w:val="00F373AB"/>
    <w:rsid w:val="00F41469"/>
    <w:rsid w:val="00F42C50"/>
    <w:rsid w:val="00F42FE6"/>
    <w:rsid w:val="00F44EE1"/>
    <w:rsid w:val="00F5211E"/>
    <w:rsid w:val="00F52363"/>
    <w:rsid w:val="00F529DA"/>
    <w:rsid w:val="00F52CCC"/>
    <w:rsid w:val="00F52D41"/>
    <w:rsid w:val="00F544EB"/>
    <w:rsid w:val="00F608E7"/>
    <w:rsid w:val="00F671D1"/>
    <w:rsid w:val="00F6725E"/>
    <w:rsid w:val="00F700C2"/>
    <w:rsid w:val="00F701C8"/>
    <w:rsid w:val="00F72CB2"/>
    <w:rsid w:val="00F73196"/>
    <w:rsid w:val="00F74266"/>
    <w:rsid w:val="00F755DF"/>
    <w:rsid w:val="00F76D84"/>
    <w:rsid w:val="00F77480"/>
    <w:rsid w:val="00F81BA6"/>
    <w:rsid w:val="00F83460"/>
    <w:rsid w:val="00F87D37"/>
    <w:rsid w:val="00F90A90"/>
    <w:rsid w:val="00F92858"/>
    <w:rsid w:val="00F9314F"/>
    <w:rsid w:val="00F9559F"/>
    <w:rsid w:val="00F9597F"/>
    <w:rsid w:val="00F96101"/>
    <w:rsid w:val="00FA2A27"/>
    <w:rsid w:val="00FA2EC8"/>
    <w:rsid w:val="00FA317C"/>
    <w:rsid w:val="00FA4C9D"/>
    <w:rsid w:val="00FA5515"/>
    <w:rsid w:val="00FB1474"/>
    <w:rsid w:val="00FB2F52"/>
    <w:rsid w:val="00FB3C51"/>
    <w:rsid w:val="00FB597F"/>
    <w:rsid w:val="00FB6D43"/>
    <w:rsid w:val="00FB7861"/>
    <w:rsid w:val="00FC00CE"/>
    <w:rsid w:val="00FC46E8"/>
    <w:rsid w:val="00FC4FFC"/>
    <w:rsid w:val="00FC7B51"/>
    <w:rsid w:val="00FD2169"/>
    <w:rsid w:val="00FD2F19"/>
    <w:rsid w:val="00FD31BB"/>
    <w:rsid w:val="00FD4BA6"/>
    <w:rsid w:val="00FD4DA7"/>
    <w:rsid w:val="00FD7357"/>
    <w:rsid w:val="00FE13B5"/>
    <w:rsid w:val="00FE39E4"/>
    <w:rsid w:val="00FE4B27"/>
    <w:rsid w:val="00FE526D"/>
    <w:rsid w:val="00FE55B4"/>
    <w:rsid w:val="00FE75C8"/>
    <w:rsid w:val="00FF0590"/>
    <w:rsid w:val="00FF1EC5"/>
    <w:rsid w:val="00FF32DF"/>
    <w:rsid w:val="00FF49B8"/>
    <w:rsid w:val="00FF4E8F"/>
    <w:rsid w:val="00FF4FEA"/>
    <w:rsid w:val="00FF568E"/>
    <w:rsid w:val="00FF582E"/>
    <w:rsid w:val="00FF7F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3"/>
    <w:rPr>
      <w:rFonts w:ascii="Times New Roman" w:eastAsia="Times New Roman" w:hAnsi="Times New Roman"/>
      <w:sz w:val="28"/>
      <w:szCs w:val="28"/>
      <w:lang w:val="en-US" w:eastAsia="en-US"/>
    </w:rPr>
  </w:style>
  <w:style w:type="paragraph" w:styleId="Heading3">
    <w:name w:val="heading 3"/>
    <w:basedOn w:val="Normal"/>
    <w:link w:val="Heading3Char"/>
    <w:uiPriority w:val="9"/>
    <w:qFormat/>
    <w:rsid w:val="00FF059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A32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EF3"/>
    <w:pPr>
      <w:tabs>
        <w:tab w:val="center" w:pos="4320"/>
        <w:tab w:val="right" w:pos="8640"/>
      </w:tabs>
    </w:pPr>
  </w:style>
  <w:style w:type="character" w:customStyle="1" w:styleId="FooterChar">
    <w:name w:val="Footer Char"/>
    <w:link w:val="Footer"/>
    <w:rsid w:val="00552EF3"/>
    <w:rPr>
      <w:rFonts w:ascii="Times New Roman" w:eastAsia="Times New Roman" w:hAnsi="Times New Roman" w:cs="Times New Roman"/>
      <w:sz w:val="28"/>
      <w:szCs w:val="28"/>
    </w:rPr>
  </w:style>
  <w:style w:type="character" w:styleId="PageNumber">
    <w:name w:val="page number"/>
    <w:basedOn w:val="DefaultParagraphFont"/>
    <w:rsid w:val="00552EF3"/>
  </w:style>
  <w:style w:type="paragraph" w:styleId="BalloonText">
    <w:name w:val="Balloon Text"/>
    <w:basedOn w:val="Normal"/>
    <w:link w:val="BalloonTextChar"/>
    <w:semiHidden/>
    <w:rsid w:val="00552EF3"/>
    <w:rPr>
      <w:rFonts w:ascii="Tahoma" w:hAnsi="Tahoma" w:cs="Tahoma"/>
      <w:sz w:val="16"/>
      <w:szCs w:val="16"/>
    </w:rPr>
  </w:style>
  <w:style w:type="character" w:customStyle="1" w:styleId="BalloonTextChar">
    <w:name w:val="Balloon Text Char"/>
    <w:link w:val="BalloonText"/>
    <w:semiHidden/>
    <w:rsid w:val="00552EF3"/>
    <w:rPr>
      <w:rFonts w:ascii="Tahoma" w:eastAsia="Times New Roman" w:hAnsi="Tahoma" w:cs="Tahoma"/>
      <w:sz w:val="16"/>
      <w:szCs w:val="16"/>
    </w:rPr>
  </w:style>
  <w:style w:type="paragraph" w:customStyle="1" w:styleId="Normal1">
    <w:name w:val="Normal1"/>
    <w:basedOn w:val="Normal"/>
    <w:next w:val="Normal"/>
    <w:autoRedefine/>
    <w:rsid w:val="00552EF3"/>
    <w:pPr>
      <w:spacing w:after="160" w:line="240" w:lineRule="exact"/>
    </w:pPr>
  </w:style>
  <w:style w:type="paragraph" w:customStyle="1" w:styleId="CharCharChar1Char">
    <w:name w:val="Char Char Char1 Char"/>
    <w:basedOn w:val="Normal"/>
    <w:rsid w:val="00552EF3"/>
    <w:pPr>
      <w:spacing w:after="160" w:line="240" w:lineRule="exact"/>
    </w:pPr>
    <w:rPr>
      <w:rFonts w:ascii="Verdana" w:hAnsi="Verdana"/>
      <w:sz w:val="20"/>
      <w:szCs w:val="20"/>
    </w:rPr>
  </w:style>
  <w:style w:type="paragraph" w:customStyle="1" w:styleId="Char">
    <w:name w:val="Char"/>
    <w:basedOn w:val="Normal"/>
    <w:rsid w:val="00552EF3"/>
    <w:pPr>
      <w:widowControl w:val="0"/>
      <w:jc w:val="both"/>
    </w:pPr>
    <w:rPr>
      <w:rFonts w:eastAsia="SimSun"/>
      <w:kern w:val="2"/>
      <w:sz w:val="24"/>
      <w:szCs w:val="24"/>
      <w:lang w:eastAsia="zh-CN"/>
    </w:rPr>
  </w:style>
  <w:style w:type="paragraph" w:customStyle="1" w:styleId="CharCharCharCharCharCharCharCharCharChar">
    <w:name w:val="Char Char Char Char Char Char Char Char Char Char"/>
    <w:basedOn w:val="Normal"/>
    <w:rsid w:val="00552EF3"/>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rsid w:val="00552EF3"/>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552EF3"/>
    <w:pPr>
      <w:spacing w:before="100" w:beforeAutospacing="1" w:after="100" w:afterAutospacing="1"/>
    </w:pPr>
    <w:rPr>
      <w:sz w:val="24"/>
      <w:szCs w:val="24"/>
    </w:rPr>
  </w:style>
  <w:style w:type="paragraph" w:customStyle="1" w:styleId="CharCharCharChar2">
    <w:name w:val="Char Char Char Char2"/>
    <w:basedOn w:val="Normal"/>
    <w:rsid w:val="00552EF3"/>
    <w:pPr>
      <w:spacing w:after="160" w:line="240" w:lineRule="exact"/>
    </w:pPr>
    <w:rPr>
      <w:rFonts w:ascii="Tahoma" w:eastAsia="PMingLiU" w:hAnsi="Tahoma"/>
      <w:sz w:val="20"/>
      <w:szCs w:val="20"/>
    </w:rPr>
  </w:style>
  <w:style w:type="paragraph" w:styleId="BodyTextIndent">
    <w:name w:val="Body Text Indent"/>
    <w:basedOn w:val="Normal"/>
    <w:link w:val="BodyTextIndentChar1"/>
    <w:unhideWhenUsed/>
    <w:rsid w:val="002C1B64"/>
    <w:pPr>
      <w:spacing w:after="120"/>
      <w:ind w:left="360"/>
    </w:pPr>
    <w:rPr>
      <w:szCs w:val="24"/>
    </w:rPr>
  </w:style>
  <w:style w:type="character" w:customStyle="1" w:styleId="BodyTextIndentChar">
    <w:name w:val="Body Text Indent Char"/>
    <w:uiPriority w:val="99"/>
    <w:semiHidden/>
    <w:rsid w:val="002C1B64"/>
    <w:rPr>
      <w:rFonts w:ascii="Times New Roman" w:eastAsia="Times New Roman" w:hAnsi="Times New Roman" w:cs="Times New Roman"/>
      <w:sz w:val="28"/>
      <w:szCs w:val="28"/>
    </w:rPr>
  </w:style>
  <w:style w:type="paragraph" w:customStyle="1" w:styleId="ColorfulList-Accent11">
    <w:name w:val="Colorful List - Accent 11"/>
    <w:basedOn w:val="Normal"/>
    <w:rsid w:val="002C1B64"/>
    <w:pPr>
      <w:spacing w:after="200"/>
      <w:ind w:left="720"/>
      <w:contextualSpacing/>
    </w:pPr>
    <w:rPr>
      <w:rFonts w:eastAsia="Cambria"/>
      <w:szCs w:val="24"/>
    </w:rPr>
  </w:style>
  <w:style w:type="character" w:customStyle="1" w:styleId="BodyTextIndentChar1">
    <w:name w:val="Body Text Indent Char1"/>
    <w:link w:val="BodyTextIndent"/>
    <w:locked/>
    <w:rsid w:val="002C1B64"/>
    <w:rPr>
      <w:rFonts w:ascii="Times New Roman" w:eastAsia="Times New Roman" w:hAnsi="Times New Roman" w:cs="Times New Roman"/>
      <w:sz w:val="28"/>
      <w:szCs w:val="24"/>
    </w:rPr>
  </w:style>
  <w:style w:type="paragraph" w:customStyle="1" w:styleId="CharChar1CharCharCharCharCharCharChar">
    <w:name w:val="Char Char1 Char Char Char Char Char Char Char"/>
    <w:basedOn w:val="Normal"/>
    <w:rsid w:val="009A32F6"/>
    <w:pPr>
      <w:widowControl w:val="0"/>
      <w:spacing w:line="360" w:lineRule="auto"/>
      <w:ind w:firstLineChars="200" w:firstLine="200"/>
      <w:jc w:val="both"/>
    </w:pPr>
    <w:rPr>
      <w:rFonts w:ascii="SimSun" w:eastAsia="SimSun" w:hAnsi="SimSun" w:cs="SimSun"/>
      <w:kern w:val="2"/>
      <w:sz w:val="24"/>
      <w:szCs w:val="24"/>
      <w:lang w:eastAsia="zh-CN"/>
    </w:rPr>
  </w:style>
  <w:style w:type="table" w:styleId="TableGrid">
    <w:name w:val="Table Grid"/>
    <w:basedOn w:val="TableNormal"/>
    <w:uiPriority w:val="59"/>
    <w:rsid w:val="00CA10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CharCharChar1">
    <w:name w:val="Char Char1 Char Char Char Char Char Char Char1"/>
    <w:basedOn w:val="Normal"/>
    <w:rsid w:val="00F2459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fontstyle01">
    <w:name w:val="fontstyle01"/>
    <w:qFormat/>
    <w:rsid w:val="006B234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82318"/>
    <w:pPr>
      <w:tabs>
        <w:tab w:val="center" w:pos="4513"/>
        <w:tab w:val="right" w:pos="9026"/>
      </w:tabs>
    </w:pPr>
  </w:style>
  <w:style w:type="character" w:customStyle="1" w:styleId="HeaderChar">
    <w:name w:val="Header Char"/>
    <w:link w:val="Header"/>
    <w:uiPriority w:val="99"/>
    <w:rsid w:val="00B82318"/>
    <w:rPr>
      <w:rFonts w:ascii="Times New Roman" w:eastAsia="Times New Roman" w:hAnsi="Times New Roman"/>
      <w:sz w:val="28"/>
      <w:szCs w:val="28"/>
      <w:lang w:val="en-US" w:eastAsia="en-US"/>
    </w:rPr>
  </w:style>
  <w:style w:type="paragraph" w:customStyle="1" w:styleId="PHULUC">
    <w:name w:val="PHU LUC"/>
    <w:basedOn w:val="Normal"/>
    <w:link w:val="PHULUCChar"/>
    <w:rsid w:val="00C9193E"/>
    <w:pPr>
      <w:jc w:val="center"/>
    </w:pPr>
    <w:rPr>
      <w:rFonts w:eastAsia="Calibri" w:cs="Arial"/>
      <w:b/>
      <w:color w:val="800000"/>
      <w:sz w:val="24"/>
      <w:szCs w:val="20"/>
    </w:rPr>
  </w:style>
  <w:style w:type="character" w:customStyle="1" w:styleId="PHULUCChar">
    <w:name w:val="PHU LUC Char"/>
    <w:link w:val="PHULUC"/>
    <w:rsid w:val="00C9193E"/>
    <w:rPr>
      <w:rFonts w:ascii="Times New Roman" w:hAnsi="Times New Roman" w:cs="Arial"/>
      <w:b/>
      <w:color w:val="800000"/>
      <w:sz w:val="24"/>
      <w:lang w:val="en-US" w:eastAsia="en-US"/>
    </w:rPr>
  </w:style>
  <w:style w:type="character" w:customStyle="1" w:styleId="Vnbnnidung3">
    <w:name w:val="Văn bản nội dung (3)_"/>
    <w:link w:val="Vnbnnidung30"/>
    <w:uiPriority w:val="99"/>
    <w:rsid w:val="00C51FA6"/>
    <w:rPr>
      <w:b/>
      <w:bCs/>
      <w:sz w:val="26"/>
      <w:szCs w:val="26"/>
      <w:shd w:val="clear" w:color="auto" w:fill="FFFFFF"/>
    </w:rPr>
  </w:style>
  <w:style w:type="paragraph" w:customStyle="1" w:styleId="Vnbnnidung30">
    <w:name w:val="Văn bản nội dung (3)"/>
    <w:basedOn w:val="Normal"/>
    <w:link w:val="Vnbnnidung3"/>
    <w:uiPriority w:val="99"/>
    <w:rsid w:val="00C51FA6"/>
    <w:pPr>
      <w:widowControl w:val="0"/>
      <w:shd w:val="clear" w:color="auto" w:fill="FFFFFF"/>
      <w:spacing w:after="240" w:line="307" w:lineRule="exact"/>
      <w:jc w:val="both"/>
    </w:pPr>
    <w:rPr>
      <w:rFonts w:ascii="Calibri" w:eastAsia="Calibri" w:hAnsi="Calibri"/>
      <w:b/>
      <w:bCs/>
      <w:sz w:val="26"/>
      <w:szCs w:val="26"/>
      <w:lang w:val="vi-VN" w:eastAsia="vi-VN"/>
    </w:rPr>
  </w:style>
  <w:style w:type="character" w:customStyle="1" w:styleId="normalchar">
    <w:name w:val="normal__char"/>
    <w:rsid w:val="00BD7030"/>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1"/>
    <w:link w:val="NormalWeb"/>
    <w:uiPriority w:val="99"/>
    <w:locked/>
    <w:rsid w:val="00422DD1"/>
    <w:rPr>
      <w:rFonts w:ascii="Times New Roman" w:eastAsia="Times New Roman" w:hAnsi="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qFormat/>
    <w:rsid w:val="00422DD1"/>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link w:val="FootnoteText"/>
    <w:qFormat/>
    <w:rsid w:val="00422DD1"/>
    <w:rPr>
      <w:rFonts w:ascii=".VnTime" w:eastAsia="Times New Roman" w:hAnsi=".VnTime"/>
      <w:lang w:val="en-US" w:eastAsia="en-US"/>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link w:val="BVIfnrCharCharChar"/>
    <w:uiPriority w:val="99"/>
    <w:unhideWhenUsed/>
    <w:qFormat/>
    <w:rsid w:val="00422DD1"/>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422DD1"/>
    <w:pPr>
      <w:spacing w:after="160" w:line="240" w:lineRule="exact"/>
    </w:pPr>
    <w:rPr>
      <w:rFonts w:ascii="Calibri" w:eastAsia="Calibri" w:hAnsi="Calibri"/>
      <w:sz w:val="20"/>
      <w:szCs w:val="20"/>
      <w:vertAlign w:val="superscript"/>
      <w:lang w:val="en-GB" w:eastAsia="en-GB"/>
    </w:rPr>
  </w:style>
  <w:style w:type="character" w:customStyle="1" w:styleId="Bodytext3">
    <w:name w:val="Body text (3)_"/>
    <w:link w:val="Bodytext30"/>
    <w:rsid w:val="009F4757"/>
    <w:rPr>
      <w:rFonts w:eastAsia="Times New Roman"/>
      <w:b/>
      <w:bCs/>
      <w:shd w:val="clear" w:color="auto" w:fill="FFFFFF"/>
    </w:rPr>
  </w:style>
  <w:style w:type="paragraph" w:customStyle="1" w:styleId="Bodytext30">
    <w:name w:val="Body text (3)"/>
    <w:basedOn w:val="Normal"/>
    <w:link w:val="Bodytext3"/>
    <w:rsid w:val="009F4757"/>
    <w:pPr>
      <w:widowControl w:val="0"/>
      <w:shd w:val="clear" w:color="auto" w:fill="FFFFFF"/>
      <w:spacing w:after="300" w:line="312" w:lineRule="exact"/>
      <w:ind w:hanging="400"/>
    </w:pPr>
    <w:rPr>
      <w:rFonts w:ascii="Calibri" w:hAnsi="Calibri"/>
      <w:b/>
      <w:bCs/>
      <w:sz w:val="20"/>
      <w:szCs w:val="20"/>
      <w:lang w:val="en-GB" w:eastAsia="en-GB"/>
    </w:rPr>
  </w:style>
  <w:style w:type="character" w:styleId="Hyperlink">
    <w:name w:val="Hyperlink"/>
    <w:basedOn w:val="DefaultParagraphFont"/>
    <w:uiPriority w:val="99"/>
    <w:unhideWhenUsed/>
    <w:rsid w:val="00052984"/>
    <w:rPr>
      <w:color w:val="0563C1" w:themeColor="hyperlink"/>
      <w:u w:val="single"/>
    </w:rPr>
  </w:style>
  <w:style w:type="paragraph" w:styleId="ListParagraph">
    <w:name w:val="List Paragraph"/>
    <w:basedOn w:val="Normal"/>
    <w:uiPriority w:val="34"/>
    <w:qFormat/>
    <w:rsid w:val="006E11C8"/>
    <w:pPr>
      <w:ind w:left="720"/>
      <w:contextualSpacing/>
    </w:pPr>
  </w:style>
  <w:style w:type="character" w:styleId="Strong">
    <w:name w:val="Strong"/>
    <w:basedOn w:val="DefaultParagraphFont"/>
    <w:uiPriority w:val="22"/>
    <w:qFormat/>
    <w:rsid w:val="00C6381C"/>
    <w:rPr>
      <w:b/>
      <w:bCs/>
    </w:rPr>
  </w:style>
  <w:style w:type="character" w:customStyle="1" w:styleId="Vnbnnidung5">
    <w:name w:val="Văn bản nội dung (5)_"/>
    <w:basedOn w:val="DefaultParagraphFont"/>
    <w:link w:val="Vnbnnidung50"/>
    <w:rsid w:val="009E3869"/>
    <w:rPr>
      <w:rFonts w:ascii="Times New Roman" w:eastAsia="Times New Roman" w:hAnsi="Times New Roman"/>
      <w:shd w:val="clear" w:color="auto" w:fill="FFFFFF"/>
    </w:rPr>
  </w:style>
  <w:style w:type="paragraph" w:customStyle="1" w:styleId="Vnbnnidung50">
    <w:name w:val="Văn bản nội dung (5)"/>
    <w:basedOn w:val="Normal"/>
    <w:link w:val="Vnbnnidung5"/>
    <w:rsid w:val="009E3869"/>
    <w:pPr>
      <w:widowControl w:val="0"/>
      <w:shd w:val="clear" w:color="auto" w:fill="FFFFFF"/>
      <w:spacing w:before="120" w:after="300" w:line="274" w:lineRule="exact"/>
      <w:jc w:val="center"/>
    </w:pPr>
    <w:rPr>
      <w:sz w:val="20"/>
      <w:szCs w:val="20"/>
      <w:lang w:val="vi-VN" w:eastAsia="vi-VN"/>
    </w:rPr>
  </w:style>
  <w:style w:type="character" w:customStyle="1" w:styleId="Heading3Char">
    <w:name w:val="Heading 3 Char"/>
    <w:basedOn w:val="DefaultParagraphFont"/>
    <w:link w:val="Heading3"/>
    <w:uiPriority w:val="9"/>
    <w:rsid w:val="00FF0590"/>
    <w:rPr>
      <w:rFonts w:ascii="Times New Roman" w:eastAsia="Times New Roman" w:hAnsi="Times New Roman"/>
      <w:b/>
      <w:bCs/>
      <w:sz w:val="27"/>
      <w:szCs w:val="27"/>
      <w:lang w:val="en-US" w:eastAsia="en-US"/>
    </w:rPr>
  </w:style>
  <w:style w:type="character" w:customStyle="1" w:styleId="doclink">
    <w:name w:val="doclink"/>
    <w:basedOn w:val="DefaultParagraphFont"/>
    <w:rsid w:val="001560C7"/>
  </w:style>
  <w:style w:type="character" w:customStyle="1" w:styleId="Vnbnnidung2Exact">
    <w:name w:val="Văn bản nội dung (2) Exact"/>
    <w:basedOn w:val="DefaultParagraphFont"/>
    <w:rsid w:val="006C2024"/>
    <w:rPr>
      <w:rFonts w:ascii="Times New Roman" w:eastAsia="Times New Roman" w:hAnsi="Times New Roman" w:cs="Times New Roman"/>
      <w:b w:val="0"/>
      <w:bCs w:val="0"/>
      <w:i w:val="0"/>
      <w:iCs w:val="0"/>
      <w:smallCaps w:val="0"/>
      <w:strike w:val="0"/>
      <w:sz w:val="28"/>
      <w:szCs w:val="28"/>
      <w:u w:val="none"/>
    </w:rPr>
  </w:style>
  <w:style w:type="character" w:customStyle="1" w:styleId="Heading4Char">
    <w:name w:val="Heading 4 Char"/>
    <w:basedOn w:val="DefaultParagraphFont"/>
    <w:link w:val="Heading4"/>
    <w:uiPriority w:val="9"/>
    <w:semiHidden/>
    <w:rsid w:val="005A32FD"/>
    <w:rPr>
      <w:rFonts w:asciiTheme="majorHAnsi" w:eastAsiaTheme="majorEastAsia" w:hAnsiTheme="majorHAnsi" w:cstheme="majorBidi"/>
      <w:i/>
      <w:iCs/>
      <w:color w:val="2F5496"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3"/>
    <w:rPr>
      <w:rFonts w:ascii="Times New Roman" w:eastAsia="Times New Roman" w:hAnsi="Times New Roman"/>
      <w:sz w:val="28"/>
      <w:szCs w:val="28"/>
      <w:lang w:val="en-US" w:eastAsia="en-US"/>
    </w:rPr>
  </w:style>
  <w:style w:type="paragraph" w:styleId="Heading3">
    <w:name w:val="heading 3"/>
    <w:basedOn w:val="Normal"/>
    <w:link w:val="Heading3Char"/>
    <w:uiPriority w:val="9"/>
    <w:qFormat/>
    <w:rsid w:val="00FF059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A32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EF3"/>
    <w:pPr>
      <w:tabs>
        <w:tab w:val="center" w:pos="4320"/>
        <w:tab w:val="right" w:pos="8640"/>
      </w:tabs>
    </w:pPr>
  </w:style>
  <w:style w:type="character" w:customStyle="1" w:styleId="FooterChar">
    <w:name w:val="Footer Char"/>
    <w:link w:val="Footer"/>
    <w:rsid w:val="00552EF3"/>
    <w:rPr>
      <w:rFonts w:ascii="Times New Roman" w:eastAsia="Times New Roman" w:hAnsi="Times New Roman" w:cs="Times New Roman"/>
      <w:sz w:val="28"/>
      <w:szCs w:val="28"/>
    </w:rPr>
  </w:style>
  <w:style w:type="character" w:styleId="PageNumber">
    <w:name w:val="page number"/>
    <w:basedOn w:val="DefaultParagraphFont"/>
    <w:rsid w:val="00552EF3"/>
  </w:style>
  <w:style w:type="paragraph" w:styleId="BalloonText">
    <w:name w:val="Balloon Text"/>
    <w:basedOn w:val="Normal"/>
    <w:link w:val="BalloonTextChar"/>
    <w:semiHidden/>
    <w:rsid w:val="00552EF3"/>
    <w:rPr>
      <w:rFonts w:ascii="Tahoma" w:hAnsi="Tahoma" w:cs="Tahoma"/>
      <w:sz w:val="16"/>
      <w:szCs w:val="16"/>
    </w:rPr>
  </w:style>
  <w:style w:type="character" w:customStyle="1" w:styleId="BalloonTextChar">
    <w:name w:val="Balloon Text Char"/>
    <w:link w:val="BalloonText"/>
    <w:semiHidden/>
    <w:rsid w:val="00552EF3"/>
    <w:rPr>
      <w:rFonts w:ascii="Tahoma" w:eastAsia="Times New Roman" w:hAnsi="Tahoma" w:cs="Tahoma"/>
      <w:sz w:val="16"/>
      <w:szCs w:val="16"/>
    </w:rPr>
  </w:style>
  <w:style w:type="paragraph" w:customStyle="1" w:styleId="Normal1">
    <w:name w:val="Normal1"/>
    <w:basedOn w:val="Normal"/>
    <w:next w:val="Normal"/>
    <w:autoRedefine/>
    <w:rsid w:val="00552EF3"/>
    <w:pPr>
      <w:spacing w:after="160" w:line="240" w:lineRule="exact"/>
    </w:pPr>
  </w:style>
  <w:style w:type="paragraph" w:customStyle="1" w:styleId="CharCharChar1Char">
    <w:name w:val="Char Char Char1 Char"/>
    <w:basedOn w:val="Normal"/>
    <w:rsid w:val="00552EF3"/>
    <w:pPr>
      <w:spacing w:after="160" w:line="240" w:lineRule="exact"/>
    </w:pPr>
    <w:rPr>
      <w:rFonts w:ascii="Verdana" w:hAnsi="Verdana"/>
      <w:sz w:val="20"/>
      <w:szCs w:val="20"/>
    </w:rPr>
  </w:style>
  <w:style w:type="paragraph" w:customStyle="1" w:styleId="Char">
    <w:name w:val="Char"/>
    <w:basedOn w:val="Normal"/>
    <w:rsid w:val="00552EF3"/>
    <w:pPr>
      <w:widowControl w:val="0"/>
      <w:jc w:val="both"/>
    </w:pPr>
    <w:rPr>
      <w:rFonts w:eastAsia="SimSun"/>
      <w:kern w:val="2"/>
      <w:sz w:val="24"/>
      <w:szCs w:val="24"/>
      <w:lang w:eastAsia="zh-CN"/>
    </w:rPr>
  </w:style>
  <w:style w:type="paragraph" w:customStyle="1" w:styleId="CharCharCharCharCharCharCharCharCharChar">
    <w:name w:val="Char Char Char Char Char Char Char Char Char Char"/>
    <w:basedOn w:val="Normal"/>
    <w:rsid w:val="00552EF3"/>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rsid w:val="00552EF3"/>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552EF3"/>
    <w:pPr>
      <w:spacing w:before="100" w:beforeAutospacing="1" w:after="100" w:afterAutospacing="1"/>
    </w:pPr>
    <w:rPr>
      <w:sz w:val="24"/>
      <w:szCs w:val="24"/>
    </w:rPr>
  </w:style>
  <w:style w:type="paragraph" w:customStyle="1" w:styleId="CharCharCharChar2">
    <w:name w:val="Char Char Char Char2"/>
    <w:basedOn w:val="Normal"/>
    <w:rsid w:val="00552EF3"/>
    <w:pPr>
      <w:spacing w:after="160" w:line="240" w:lineRule="exact"/>
    </w:pPr>
    <w:rPr>
      <w:rFonts w:ascii="Tahoma" w:eastAsia="PMingLiU" w:hAnsi="Tahoma"/>
      <w:sz w:val="20"/>
      <w:szCs w:val="20"/>
    </w:rPr>
  </w:style>
  <w:style w:type="paragraph" w:styleId="BodyTextIndent">
    <w:name w:val="Body Text Indent"/>
    <w:basedOn w:val="Normal"/>
    <w:link w:val="BodyTextIndentChar1"/>
    <w:unhideWhenUsed/>
    <w:rsid w:val="002C1B64"/>
    <w:pPr>
      <w:spacing w:after="120"/>
      <w:ind w:left="360"/>
    </w:pPr>
    <w:rPr>
      <w:szCs w:val="24"/>
    </w:rPr>
  </w:style>
  <w:style w:type="character" w:customStyle="1" w:styleId="BodyTextIndentChar">
    <w:name w:val="Body Text Indent Char"/>
    <w:uiPriority w:val="99"/>
    <w:semiHidden/>
    <w:rsid w:val="002C1B64"/>
    <w:rPr>
      <w:rFonts w:ascii="Times New Roman" w:eastAsia="Times New Roman" w:hAnsi="Times New Roman" w:cs="Times New Roman"/>
      <w:sz w:val="28"/>
      <w:szCs w:val="28"/>
    </w:rPr>
  </w:style>
  <w:style w:type="paragraph" w:customStyle="1" w:styleId="ColorfulList-Accent11">
    <w:name w:val="Colorful List - Accent 11"/>
    <w:basedOn w:val="Normal"/>
    <w:rsid w:val="002C1B64"/>
    <w:pPr>
      <w:spacing w:after="200"/>
      <w:ind w:left="720"/>
      <w:contextualSpacing/>
    </w:pPr>
    <w:rPr>
      <w:rFonts w:eastAsia="Cambria"/>
      <w:szCs w:val="24"/>
    </w:rPr>
  </w:style>
  <w:style w:type="character" w:customStyle="1" w:styleId="BodyTextIndentChar1">
    <w:name w:val="Body Text Indent Char1"/>
    <w:link w:val="BodyTextIndent"/>
    <w:locked/>
    <w:rsid w:val="002C1B64"/>
    <w:rPr>
      <w:rFonts w:ascii="Times New Roman" w:eastAsia="Times New Roman" w:hAnsi="Times New Roman" w:cs="Times New Roman"/>
      <w:sz w:val="28"/>
      <w:szCs w:val="24"/>
    </w:rPr>
  </w:style>
  <w:style w:type="paragraph" w:customStyle="1" w:styleId="CharChar1CharCharCharCharCharCharChar">
    <w:name w:val="Char Char1 Char Char Char Char Char Char Char"/>
    <w:basedOn w:val="Normal"/>
    <w:rsid w:val="009A32F6"/>
    <w:pPr>
      <w:widowControl w:val="0"/>
      <w:spacing w:line="360" w:lineRule="auto"/>
      <w:ind w:firstLineChars="200" w:firstLine="200"/>
      <w:jc w:val="both"/>
    </w:pPr>
    <w:rPr>
      <w:rFonts w:ascii="SimSun" w:eastAsia="SimSun" w:hAnsi="SimSun" w:cs="SimSun"/>
      <w:kern w:val="2"/>
      <w:sz w:val="24"/>
      <w:szCs w:val="24"/>
      <w:lang w:eastAsia="zh-CN"/>
    </w:rPr>
  </w:style>
  <w:style w:type="table" w:styleId="TableGrid">
    <w:name w:val="Table Grid"/>
    <w:basedOn w:val="TableNormal"/>
    <w:uiPriority w:val="59"/>
    <w:rsid w:val="00CA10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CharCharChar1">
    <w:name w:val="Char Char1 Char Char Char Char Char Char Char1"/>
    <w:basedOn w:val="Normal"/>
    <w:rsid w:val="00F2459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fontstyle01">
    <w:name w:val="fontstyle01"/>
    <w:qFormat/>
    <w:rsid w:val="006B234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82318"/>
    <w:pPr>
      <w:tabs>
        <w:tab w:val="center" w:pos="4513"/>
        <w:tab w:val="right" w:pos="9026"/>
      </w:tabs>
    </w:pPr>
  </w:style>
  <w:style w:type="character" w:customStyle="1" w:styleId="HeaderChar">
    <w:name w:val="Header Char"/>
    <w:link w:val="Header"/>
    <w:uiPriority w:val="99"/>
    <w:rsid w:val="00B82318"/>
    <w:rPr>
      <w:rFonts w:ascii="Times New Roman" w:eastAsia="Times New Roman" w:hAnsi="Times New Roman"/>
      <w:sz w:val="28"/>
      <w:szCs w:val="28"/>
      <w:lang w:val="en-US" w:eastAsia="en-US"/>
    </w:rPr>
  </w:style>
  <w:style w:type="paragraph" w:customStyle="1" w:styleId="PHULUC">
    <w:name w:val="PHU LUC"/>
    <w:basedOn w:val="Normal"/>
    <w:link w:val="PHULUCChar"/>
    <w:rsid w:val="00C9193E"/>
    <w:pPr>
      <w:jc w:val="center"/>
    </w:pPr>
    <w:rPr>
      <w:rFonts w:eastAsia="Calibri" w:cs="Arial"/>
      <w:b/>
      <w:color w:val="800000"/>
      <w:sz w:val="24"/>
      <w:szCs w:val="20"/>
    </w:rPr>
  </w:style>
  <w:style w:type="character" w:customStyle="1" w:styleId="PHULUCChar">
    <w:name w:val="PHU LUC Char"/>
    <w:link w:val="PHULUC"/>
    <w:rsid w:val="00C9193E"/>
    <w:rPr>
      <w:rFonts w:ascii="Times New Roman" w:hAnsi="Times New Roman" w:cs="Arial"/>
      <w:b/>
      <w:color w:val="800000"/>
      <w:sz w:val="24"/>
      <w:lang w:val="en-US" w:eastAsia="en-US"/>
    </w:rPr>
  </w:style>
  <w:style w:type="character" w:customStyle="1" w:styleId="Vnbnnidung3">
    <w:name w:val="Văn bản nội dung (3)_"/>
    <w:link w:val="Vnbnnidung30"/>
    <w:uiPriority w:val="99"/>
    <w:rsid w:val="00C51FA6"/>
    <w:rPr>
      <w:b/>
      <w:bCs/>
      <w:sz w:val="26"/>
      <w:szCs w:val="26"/>
      <w:shd w:val="clear" w:color="auto" w:fill="FFFFFF"/>
    </w:rPr>
  </w:style>
  <w:style w:type="paragraph" w:customStyle="1" w:styleId="Vnbnnidung30">
    <w:name w:val="Văn bản nội dung (3)"/>
    <w:basedOn w:val="Normal"/>
    <w:link w:val="Vnbnnidung3"/>
    <w:uiPriority w:val="99"/>
    <w:rsid w:val="00C51FA6"/>
    <w:pPr>
      <w:widowControl w:val="0"/>
      <w:shd w:val="clear" w:color="auto" w:fill="FFFFFF"/>
      <w:spacing w:after="240" w:line="307" w:lineRule="exact"/>
      <w:jc w:val="both"/>
    </w:pPr>
    <w:rPr>
      <w:rFonts w:ascii="Calibri" w:eastAsia="Calibri" w:hAnsi="Calibri"/>
      <w:b/>
      <w:bCs/>
      <w:sz w:val="26"/>
      <w:szCs w:val="26"/>
      <w:lang w:val="vi-VN" w:eastAsia="vi-VN"/>
    </w:rPr>
  </w:style>
  <w:style w:type="character" w:customStyle="1" w:styleId="normalchar">
    <w:name w:val="normal__char"/>
    <w:rsid w:val="00BD7030"/>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1"/>
    <w:link w:val="NormalWeb"/>
    <w:uiPriority w:val="99"/>
    <w:locked/>
    <w:rsid w:val="00422DD1"/>
    <w:rPr>
      <w:rFonts w:ascii="Times New Roman" w:eastAsia="Times New Roman" w:hAnsi="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qFormat/>
    <w:rsid w:val="00422DD1"/>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link w:val="FootnoteText"/>
    <w:qFormat/>
    <w:rsid w:val="00422DD1"/>
    <w:rPr>
      <w:rFonts w:ascii=".VnTime" w:eastAsia="Times New Roman" w:hAnsi=".VnTime"/>
      <w:lang w:val="en-US" w:eastAsia="en-US"/>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link w:val="BVIfnrCharCharChar"/>
    <w:uiPriority w:val="99"/>
    <w:unhideWhenUsed/>
    <w:qFormat/>
    <w:rsid w:val="00422DD1"/>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422DD1"/>
    <w:pPr>
      <w:spacing w:after="160" w:line="240" w:lineRule="exact"/>
    </w:pPr>
    <w:rPr>
      <w:rFonts w:ascii="Calibri" w:eastAsia="Calibri" w:hAnsi="Calibri"/>
      <w:sz w:val="20"/>
      <w:szCs w:val="20"/>
      <w:vertAlign w:val="superscript"/>
      <w:lang w:val="en-GB" w:eastAsia="en-GB"/>
    </w:rPr>
  </w:style>
  <w:style w:type="character" w:customStyle="1" w:styleId="Bodytext3">
    <w:name w:val="Body text (3)_"/>
    <w:link w:val="Bodytext30"/>
    <w:rsid w:val="009F4757"/>
    <w:rPr>
      <w:rFonts w:eastAsia="Times New Roman"/>
      <w:b/>
      <w:bCs/>
      <w:shd w:val="clear" w:color="auto" w:fill="FFFFFF"/>
    </w:rPr>
  </w:style>
  <w:style w:type="paragraph" w:customStyle="1" w:styleId="Bodytext30">
    <w:name w:val="Body text (3)"/>
    <w:basedOn w:val="Normal"/>
    <w:link w:val="Bodytext3"/>
    <w:rsid w:val="009F4757"/>
    <w:pPr>
      <w:widowControl w:val="0"/>
      <w:shd w:val="clear" w:color="auto" w:fill="FFFFFF"/>
      <w:spacing w:after="300" w:line="312" w:lineRule="exact"/>
      <w:ind w:hanging="400"/>
    </w:pPr>
    <w:rPr>
      <w:rFonts w:ascii="Calibri" w:hAnsi="Calibri"/>
      <w:b/>
      <w:bCs/>
      <w:sz w:val="20"/>
      <w:szCs w:val="20"/>
      <w:lang w:val="en-GB" w:eastAsia="en-GB"/>
    </w:rPr>
  </w:style>
  <w:style w:type="character" w:styleId="Hyperlink">
    <w:name w:val="Hyperlink"/>
    <w:basedOn w:val="DefaultParagraphFont"/>
    <w:uiPriority w:val="99"/>
    <w:unhideWhenUsed/>
    <w:rsid w:val="00052984"/>
    <w:rPr>
      <w:color w:val="0563C1" w:themeColor="hyperlink"/>
      <w:u w:val="single"/>
    </w:rPr>
  </w:style>
  <w:style w:type="paragraph" w:styleId="ListParagraph">
    <w:name w:val="List Paragraph"/>
    <w:basedOn w:val="Normal"/>
    <w:uiPriority w:val="34"/>
    <w:qFormat/>
    <w:rsid w:val="006E11C8"/>
    <w:pPr>
      <w:ind w:left="720"/>
      <w:contextualSpacing/>
    </w:pPr>
  </w:style>
  <w:style w:type="character" w:styleId="Strong">
    <w:name w:val="Strong"/>
    <w:basedOn w:val="DefaultParagraphFont"/>
    <w:uiPriority w:val="22"/>
    <w:qFormat/>
    <w:rsid w:val="00C6381C"/>
    <w:rPr>
      <w:b/>
      <w:bCs/>
    </w:rPr>
  </w:style>
  <w:style w:type="character" w:customStyle="1" w:styleId="Vnbnnidung5">
    <w:name w:val="Văn bản nội dung (5)_"/>
    <w:basedOn w:val="DefaultParagraphFont"/>
    <w:link w:val="Vnbnnidung50"/>
    <w:rsid w:val="009E3869"/>
    <w:rPr>
      <w:rFonts w:ascii="Times New Roman" w:eastAsia="Times New Roman" w:hAnsi="Times New Roman"/>
      <w:shd w:val="clear" w:color="auto" w:fill="FFFFFF"/>
    </w:rPr>
  </w:style>
  <w:style w:type="paragraph" w:customStyle="1" w:styleId="Vnbnnidung50">
    <w:name w:val="Văn bản nội dung (5)"/>
    <w:basedOn w:val="Normal"/>
    <w:link w:val="Vnbnnidung5"/>
    <w:rsid w:val="009E3869"/>
    <w:pPr>
      <w:widowControl w:val="0"/>
      <w:shd w:val="clear" w:color="auto" w:fill="FFFFFF"/>
      <w:spacing w:before="120" w:after="300" w:line="274" w:lineRule="exact"/>
      <w:jc w:val="center"/>
    </w:pPr>
    <w:rPr>
      <w:sz w:val="20"/>
      <w:szCs w:val="20"/>
      <w:lang w:val="vi-VN" w:eastAsia="vi-VN"/>
    </w:rPr>
  </w:style>
  <w:style w:type="character" w:customStyle="1" w:styleId="Heading3Char">
    <w:name w:val="Heading 3 Char"/>
    <w:basedOn w:val="DefaultParagraphFont"/>
    <w:link w:val="Heading3"/>
    <w:uiPriority w:val="9"/>
    <w:rsid w:val="00FF0590"/>
    <w:rPr>
      <w:rFonts w:ascii="Times New Roman" w:eastAsia="Times New Roman" w:hAnsi="Times New Roman"/>
      <w:b/>
      <w:bCs/>
      <w:sz w:val="27"/>
      <w:szCs w:val="27"/>
      <w:lang w:val="en-US" w:eastAsia="en-US"/>
    </w:rPr>
  </w:style>
  <w:style w:type="character" w:customStyle="1" w:styleId="doclink">
    <w:name w:val="doclink"/>
    <w:basedOn w:val="DefaultParagraphFont"/>
    <w:rsid w:val="001560C7"/>
  </w:style>
  <w:style w:type="character" w:customStyle="1" w:styleId="Vnbnnidung2Exact">
    <w:name w:val="Văn bản nội dung (2) Exact"/>
    <w:basedOn w:val="DefaultParagraphFont"/>
    <w:rsid w:val="006C2024"/>
    <w:rPr>
      <w:rFonts w:ascii="Times New Roman" w:eastAsia="Times New Roman" w:hAnsi="Times New Roman" w:cs="Times New Roman"/>
      <w:b w:val="0"/>
      <w:bCs w:val="0"/>
      <w:i w:val="0"/>
      <w:iCs w:val="0"/>
      <w:smallCaps w:val="0"/>
      <w:strike w:val="0"/>
      <w:sz w:val="28"/>
      <w:szCs w:val="28"/>
      <w:u w:val="none"/>
    </w:rPr>
  </w:style>
  <w:style w:type="character" w:customStyle="1" w:styleId="Heading4Char">
    <w:name w:val="Heading 4 Char"/>
    <w:basedOn w:val="DefaultParagraphFont"/>
    <w:link w:val="Heading4"/>
    <w:uiPriority w:val="9"/>
    <w:semiHidden/>
    <w:rsid w:val="005A32FD"/>
    <w:rPr>
      <w:rFonts w:asciiTheme="majorHAnsi" w:eastAsiaTheme="majorEastAsia" w:hAnsiTheme="majorHAnsi" w:cstheme="majorBidi"/>
      <w:i/>
      <w:iCs/>
      <w:color w:val="2F5496"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4154">
      <w:bodyDiv w:val="1"/>
      <w:marLeft w:val="0"/>
      <w:marRight w:val="0"/>
      <w:marTop w:val="0"/>
      <w:marBottom w:val="0"/>
      <w:divBdr>
        <w:top w:val="none" w:sz="0" w:space="0" w:color="auto"/>
        <w:left w:val="none" w:sz="0" w:space="0" w:color="auto"/>
        <w:bottom w:val="none" w:sz="0" w:space="0" w:color="auto"/>
        <w:right w:val="none" w:sz="0" w:space="0" w:color="auto"/>
      </w:divBdr>
    </w:div>
    <w:div w:id="335763947">
      <w:bodyDiv w:val="1"/>
      <w:marLeft w:val="0"/>
      <w:marRight w:val="0"/>
      <w:marTop w:val="0"/>
      <w:marBottom w:val="0"/>
      <w:divBdr>
        <w:top w:val="none" w:sz="0" w:space="0" w:color="auto"/>
        <w:left w:val="none" w:sz="0" w:space="0" w:color="auto"/>
        <w:bottom w:val="none" w:sz="0" w:space="0" w:color="auto"/>
        <w:right w:val="none" w:sz="0" w:space="0" w:color="auto"/>
      </w:divBdr>
      <w:divsChild>
        <w:div w:id="1885214830">
          <w:marLeft w:val="0"/>
          <w:marRight w:val="0"/>
          <w:marTop w:val="120"/>
          <w:marBottom w:val="120"/>
          <w:divBdr>
            <w:top w:val="none" w:sz="0" w:space="0" w:color="auto"/>
            <w:left w:val="none" w:sz="0" w:space="0" w:color="auto"/>
            <w:bottom w:val="none" w:sz="0" w:space="0" w:color="auto"/>
            <w:right w:val="none" w:sz="0" w:space="0" w:color="auto"/>
          </w:divBdr>
        </w:div>
        <w:div w:id="834688844">
          <w:marLeft w:val="0"/>
          <w:marRight w:val="0"/>
          <w:marTop w:val="120"/>
          <w:marBottom w:val="120"/>
          <w:divBdr>
            <w:top w:val="none" w:sz="0" w:space="0" w:color="auto"/>
            <w:left w:val="none" w:sz="0" w:space="0" w:color="auto"/>
            <w:bottom w:val="none" w:sz="0" w:space="0" w:color="auto"/>
            <w:right w:val="none" w:sz="0" w:space="0" w:color="auto"/>
          </w:divBdr>
        </w:div>
        <w:div w:id="865993255">
          <w:marLeft w:val="0"/>
          <w:marRight w:val="0"/>
          <w:marTop w:val="120"/>
          <w:marBottom w:val="120"/>
          <w:divBdr>
            <w:top w:val="none" w:sz="0" w:space="0" w:color="auto"/>
            <w:left w:val="none" w:sz="0" w:space="0" w:color="auto"/>
            <w:bottom w:val="none" w:sz="0" w:space="0" w:color="auto"/>
            <w:right w:val="none" w:sz="0" w:space="0" w:color="auto"/>
          </w:divBdr>
        </w:div>
      </w:divsChild>
    </w:div>
    <w:div w:id="542406932">
      <w:bodyDiv w:val="1"/>
      <w:marLeft w:val="0"/>
      <w:marRight w:val="0"/>
      <w:marTop w:val="0"/>
      <w:marBottom w:val="0"/>
      <w:divBdr>
        <w:top w:val="none" w:sz="0" w:space="0" w:color="auto"/>
        <w:left w:val="none" w:sz="0" w:space="0" w:color="auto"/>
        <w:bottom w:val="none" w:sz="0" w:space="0" w:color="auto"/>
        <w:right w:val="none" w:sz="0" w:space="0" w:color="auto"/>
      </w:divBdr>
    </w:div>
    <w:div w:id="552277982">
      <w:bodyDiv w:val="1"/>
      <w:marLeft w:val="0"/>
      <w:marRight w:val="0"/>
      <w:marTop w:val="0"/>
      <w:marBottom w:val="0"/>
      <w:divBdr>
        <w:top w:val="none" w:sz="0" w:space="0" w:color="auto"/>
        <w:left w:val="none" w:sz="0" w:space="0" w:color="auto"/>
        <w:bottom w:val="none" w:sz="0" w:space="0" w:color="auto"/>
        <w:right w:val="none" w:sz="0" w:space="0" w:color="auto"/>
      </w:divBdr>
    </w:div>
    <w:div w:id="1032608990">
      <w:bodyDiv w:val="1"/>
      <w:marLeft w:val="0"/>
      <w:marRight w:val="0"/>
      <w:marTop w:val="0"/>
      <w:marBottom w:val="0"/>
      <w:divBdr>
        <w:top w:val="none" w:sz="0" w:space="0" w:color="auto"/>
        <w:left w:val="none" w:sz="0" w:space="0" w:color="auto"/>
        <w:bottom w:val="none" w:sz="0" w:space="0" w:color="auto"/>
        <w:right w:val="none" w:sz="0" w:space="0" w:color="auto"/>
      </w:divBdr>
    </w:div>
    <w:div w:id="1085809641">
      <w:bodyDiv w:val="1"/>
      <w:marLeft w:val="0"/>
      <w:marRight w:val="0"/>
      <w:marTop w:val="0"/>
      <w:marBottom w:val="0"/>
      <w:divBdr>
        <w:top w:val="none" w:sz="0" w:space="0" w:color="auto"/>
        <w:left w:val="none" w:sz="0" w:space="0" w:color="auto"/>
        <w:bottom w:val="none" w:sz="0" w:space="0" w:color="auto"/>
        <w:right w:val="none" w:sz="0" w:space="0" w:color="auto"/>
      </w:divBdr>
      <w:divsChild>
        <w:div w:id="1025785595">
          <w:marLeft w:val="0"/>
          <w:marRight w:val="0"/>
          <w:marTop w:val="120"/>
          <w:marBottom w:val="120"/>
          <w:divBdr>
            <w:top w:val="none" w:sz="0" w:space="0" w:color="auto"/>
            <w:left w:val="none" w:sz="0" w:space="0" w:color="auto"/>
            <w:bottom w:val="none" w:sz="0" w:space="0" w:color="auto"/>
            <w:right w:val="none" w:sz="0" w:space="0" w:color="auto"/>
          </w:divBdr>
        </w:div>
        <w:div w:id="830681996">
          <w:marLeft w:val="0"/>
          <w:marRight w:val="0"/>
          <w:marTop w:val="120"/>
          <w:marBottom w:val="120"/>
          <w:divBdr>
            <w:top w:val="none" w:sz="0" w:space="0" w:color="auto"/>
            <w:left w:val="none" w:sz="0" w:space="0" w:color="auto"/>
            <w:bottom w:val="none" w:sz="0" w:space="0" w:color="auto"/>
            <w:right w:val="none" w:sz="0" w:space="0" w:color="auto"/>
          </w:divBdr>
        </w:div>
        <w:div w:id="191696438">
          <w:marLeft w:val="0"/>
          <w:marRight w:val="0"/>
          <w:marTop w:val="120"/>
          <w:marBottom w:val="120"/>
          <w:divBdr>
            <w:top w:val="none" w:sz="0" w:space="0" w:color="auto"/>
            <w:left w:val="none" w:sz="0" w:space="0" w:color="auto"/>
            <w:bottom w:val="none" w:sz="0" w:space="0" w:color="auto"/>
            <w:right w:val="none" w:sz="0" w:space="0" w:color="auto"/>
          </w:divBdr>
        </w:div>
      </w:divsChild>
    </w:div>
    <w:div w:id="1193224230">
      <w:bodyDiv w:val="1"/>
      <w:marLeft w:val="0"/>
      <w:marRight w:val="0"/>
      <w:marTop w:val="0"/>
      <w:marBottom w:val="0"/>
      <w:divBdr>
        <w:top w:val="none" w:sz="0" w:space="0" w:color="auto"/>
        <w:left w:val="none" w:sz="0" w:space="0" w:color="auto"/>
        <w:bottom w:val="none" w:sz="0" w:space="0" w:color="auto"/>
        <w:right w:val="none" w:sz="0" w:space="0" w:color="auto"/>
      </w:divBdr>
    </w:div>
    <w:div w:id="1267226100">
      <w:bodyDiv w:val="1"/>
      <w:marLeft w:val="0"/>
      <w:marRight w:val="0"/>
      <w:marTop w:val="0"/>
      <w:marBottom w:val="0"/>
      <w:divBdr>
        <w:top w:val="none" w:sz="0" w:space="0" w:color="auto"/>
        <w:left w:val="none" w:sz="0" w:space="0" w:color="auto"/>
        <w:bottom w:val="none" w:sz="0" w:space="0" w:color="auto"/>
        <w:right w:val="none" w:sz="0" w:space="0" w:color="auto"/>
      </w:divBdr>
    </w:div>
    <w:div w:id="1390567579">
      <w:bodyDiv w:val="1"/>
      <w:marLeft w:val="0"/>
      <w:marRight w:val="0"/>
      <w:marTop w:val="0"/>
      <w:marBottom w:val="0"/>
      <w:divBdr>
        <w:top w:val="none" w:sz="0" w:space="0" w:color="auto"/>
        <w:left w:val="none" w:sz="0" w:space="0" w:color="auto"/>
        <w:bottom w:val="none" w:sz="0" w:space="0" w:color="auto"/>
        <w:right w:val="none" w:sz="0" w:space="0" w:color="auto"/>
      </w:divBdr>
      <w:divsChild>
        <w:div w:id="1354571362">
          <w:marLeft w:val="0"/>
          <w:marRight w:val="0"/>
          <w:marTop w:val="15"/>
          <w:marBottom w:val="0"/>
          <w:divBdr>
            <w:top w:val="none" w:sz="0" w:space="0" w:color="auto"/>
            <w:left w:val="none" w:sz="0" w:space="0" w:color="auto"/>
            <w:bottom w:val="none" w:sz="0" w:space="0" w:color="auto"/>
            <w:right w:val="none" w:sz="0" w:space="0" w:color="auto"/>
          </w:divBdr>
          <w:divsChild>
            <w:div w:id="17590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4834">
      <w:bodyDiv w:val="1"/>
      <w:marLeft w:val="0"/>
      <w:marRight w:val="0"/>
      <w:marTop w:val="0"/>
      <w:marBottom w:val="0"/>
      <w:divBdr>
        <w:top w:val="none" w:sz="0" w:space="0" w:color="auto"/>
        <w:left w:val="none" w:sz="0" w:space="0" w:color="auto"/>
        <w:bottom w:val="none" w:sz="0" w:space="0" w:color="auto"/>
        <w:right w:val="none" w:sz="0" w:space="0" w:color="auto"/>
      </w:divBdr>
    </w:div>
    <w:div w:id="1521772566">
      <w:bodyDiv w:val="1"/>
      <w:marLeft w:val="0"/>
      <w:marRight w:val="0"/>
      <w:marTop w:val="0"/>
      <w:marBottom w:val="0"/>
      <w:divBdr>
        <w:top w:val="none" w:sz="0" w:space="0" w:color="auto"/>
        <w:left w:val="none" w:sz="0" w:space="0" w:color="auto"/>
        <w:bottom w:val="none" w:sz="0" w:space="0" w:color="auto"/>
        <w:right w:val="none" w:sz="0" w:space="0" w:color="auto"/>
      </w:divBdr>
    </w:div>
    <w:div w:id="1759058461">
      <w:bodyDiv w:val="1"/>
      <w:marLeft w:val="0"/>
      <w:marRight w:val="0"/>
      <w:marTop w:val="0"/>
      <w:marBottom w:val="0"/>
      <w:divBdr>
        <w:top w:val="none" w:sz="0" w:space="0" w:color="auto"/>
        <w:left w:val="none" w:sz="0" w:space="0" w:color="auto"/>
        <w:bottom w:val="none" w:sz="0" w:space="0" w:color="auto"/>
        <w:right w:val="none" w:sz="0" w:space="0" w:color="auto"/>
      </w:divBdr>
    </w:div>
    <w:div w:id="1916040592">
      <w:bodyDiv w:val="1"/>
      <w:marLeft w:val="0"/>
      <w:marRight w:val="0"/>
      <w:marTop w:val="0"/>
      <w:marBottom w:val="0"/>
      <w:divBdr>
        <w:top w:val="none" w:sz="0" w:space="0" w:color="auto"/>
        <w:left w:val="none" w:sz="0" w:space="0" w:color="auto"/>
        <w:bottom w:val="none" w:sz="0" w:space="0" w:color="auto"/>
        <w:right w:val="none" w:sz="0" w:space="0" w:color="auto"/>
      </w:divBdr>
    </w:div>
    <w:div w:id="1952977089">
      <w:bodyDiv w:val="1"/>
      <w:marLeft w:val="0"/>
      <w:marRight w:val="0"/>
      <w:marTop w:val="0"/>
      <w:marBottom w:val="0"/>
      <w:divBdr>
        <w:top w:val="none" w:sz="0" w:space="0" w:color="auto"/>
        <w:left w:val="none" w:sz="0" w:space="0" w:color="auto"/>
        <w:bottom w:val="none" w:sz="0" w:space="0" w:color="auto"/>
        <w:right w:val="none" w:sz="0" w:space="0" w:color="auto"/>
      </w:divBdr>
    </w:div>
    <w:div w:id="2044673780">
      <w:bodyDiv w:val="1"/>
      <w:marLeft w:val="0"/>
      <w:marRight w:val="0"/>
      <w:marTop w:val="0"/>
      <w:marBottom w:val="0"/>
      <w:divBdr>
        <w:top w:val="none" w:sz="0" w:space="0" w:color="auto"/>
        <w:left w:val="none" w:sz="0" w:space="0" w:color="auto"/>
        <w:bottom w:val="none" w:sz="0" w:space="0" w:color="auto"/>
        <w:right w:val="none" w:sz="0" w:space="0" w:color="auto"/>
      </w:divBdr>
    </w:div>
    <w:div w:id="2103841224">
      <w:bodyDiv w:val="1"/>
      <w:marLeft w:val="0"/>
      <w:marRight w:val="0"/>
      <w:marTop w:val="0"/>
      <w:marBottom w:val="0"/>
      <w:divBdr>
        <w:top w:val="none" w:sz="0" w:space="0" w:color="auto"/>
        <w:left w:val="none" w:sz="0" w:space="0" w:color="auto"/>
        <w:bottom w:val="none" w:sz="0" w:space="0" w:color="auto"/>
        <w:right w:val="none" w:sz="0" w:space="0" w:color="auto"/>
      </w:divBdr>
    </w:div>
    <w:div w:id="2113353062">
      <w:bodyDiv w:val="1"/>
      <w:marLeft w:val="0"/>
      <w:marRight w:val="0"/>
      <w:marTop w:val="0"/>
      <w:marBottom w:val="0"/>
      <w:divBdr>
        <w:top w:val="none" w:sz="0" w:space="0" w:color="auto"/>
        <w:left w:val="none" w:sz="0" w:space="0" w:color="auto"/>
        <w:bottom w:val="none" w:sz="0" w:space="0" w:color="auto"/>
        <w:right w:val="none" w:sz="0" w:space="0" w:color="auto"/>
      </w:divBdr>
    </w:div>
    <w:div w:id="21276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uatvietnam.vn/hanh-chinh/luat-ban-hanh-van-ban-quy-pham-phap-luat-2015-96364-d1.html" TargetMode="External"/><Relationship Id="rId4" Type="http://schemas.microsoft.com/office/2007/relationships/stylesWithEffects" Target="stylesWithEffects.xml"/><Relationship Id="rId9" Type="http://schemas.openxmlformats.org/officeDocument/2006/relationships/hyperlink" Target="https://luatvietnam.vn/hanh-chinh/luat-ban-hanh-van-ban-quy-pham-phap-luat-2015-96364-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9AAB-EF00-46AA-A3E7-6E2B209A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5</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PHUC YEN-VINH PHUC</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TRONG NGHIA</dc:creator>
  <cp:keywords/>
  <dc:description/>
  <cp:lastModifiedBy>HP</cp:lastModifiedBy>
  <cp:revision>363</cp:revision>
  <cp:lastPrinted>2025-08-12T03:52:00Z</cp:lastPrinted>
  <dcterms:created xsi:type="dcterms:W3CDTF">2025-05-30T03:56:00Z</dcterms:created>
  <dcterms:modified xsi:type="dcterms:W3CDTF">2025-12-19T07:11:00Z</dcterms:modified>
</cp:coreProperties>
</file>